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727C" w:rsidRDefault="00CE727C" w:rsidP="00664962">
      <w:pPr>
        <w:pStyle w:val="2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AB0218">
        <w:rPr>
          <w:rFonts w:ascii="Times New Roman" w:eastAsia="黑体" w:hAnsi="Times New Roman" w:cs="黑体" w:hint="eastAsia"/>
          <w:sz w:val="36"/>
          <w:szCs w:val="36"/>
        </w:rPr>
        <w:t>高职学院</w:t>
      </w:r>
      <w:r w:rsidRPr="00AB0218"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Times New Roman" w:eastAsia="黑体" w:hAnsi="Times New Roman" w:cs="黑体" w:hint="eastAsia"/>
          <w:sz w:val="36"/>
          <w:szCs w:val="36"/>
        </w:rPr>
        <w:t>年学生转专业工作计划</w:t>
      </w:r>
    </w:p>
    <w:p w:rsidR="00CE727C" w:rsidRPr="00664962" w:rsidRDefault="00CE727C" w:rsidP="00664962">
      <w:pPr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 w:rsidRPr="00664962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（一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）</w:t>
      </w:r>
      <w:r w:rsidRPr="00664962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发布通知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、公布计划</w:t>
      </w:r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301361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教务科</w:t>
      </w:r>
      <w:r w:rsidRPr="008B7FF8"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/>
        </w:rPr>
        <w:t>5</w:t>
      </w:r>
      <w:r w:rsidRPr="008B7FF8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月</w:t>
      </w:r>
      <w:r w:rsidRPr="008B7FF8"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val="zh-CN"/>
        </w:rPr>
        <w:t>6</w:t>
      </w:r>
      <w:r w:rsidRPr="008B7FF8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lang w:val="zh-CN"/>
        </w:rPr>
        <w:t>日</w:t>
      </w:r>
      <w:r w:rsidRPr="00301361"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将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“上海应用技术大学高等职业学院转专业管理办法（试行）”、“高职学院</w:t>
      </w:r>
      <w:r w:rsidRPr="005C1264">
        <w:rPr>
          <w:rFonts w:ascii="仿宋" w:eastAsia="仿宋" w:hAnsi="仿宋" w:cs="仿宋"/>
          <w:kern w:val="0"/>
          <w:sz w:val="32"/>
          <w:szCs w:val="32"/>
          <w:lang w:val="zh-CN"/>
        </w:rPr>
        <w:t>2020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年学生转专业工作方案”和“高职学院</w:t>
      </w:r>
      <w:r w:rsidRPr="005C1264">
        <w:rPr>
          <w:rFonts w:ascii="仿宋" w:eastAsia="仿宋" w:hAnsi="仿宋" w:cs="仿宋"/>
          <w:kern w:val="0"/>
          <w:sz w:val="32"/>
          <w:szCs w:val="32"/>
          <w:lang w:val="zh-CN"/>
        </w:rPr>
        <w:t>2020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年学生转专业工作计划”发布在学院网站；同时，辅导员通知学生。</w:t>
      </w:r>
    </w:p>
    <w:p w:rsidR="00CE727C" w:rsidRPr="005C1264" w:rsidRDefault="00CE727C" w:rsidP="00664962">
      <w:pPr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（二）接受学生申请和咨询</w:t>
      </w:r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学生可在</w:t>
      </w:r>
      <w:r w:rsidRPr="005C1264"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  <w:t>5</w:t>
      </w:r>
      <w:r w:rsidRPr="005C126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月</w:t>
      </w:r>
      <w:r w:rsidRPr="005C1264"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  <w:t>12</w:t>
      </w:r>
      <w:r w:rsidRPr="005C126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日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前提交转专业申请，逾期不再接受申请。报名截止后，教务科公布各专业的实际申请人数。因疫情影响，本次转专业咨询采用电话、线上等咨询方式。</w:t>
      </w:r>
    </w:p>
    <w:p w:rsidR="00CE727C" w:rsidRPr="005C1264" w:rsidRDefault="00CE727C" w:rsidP="00301361">
      <w:pPr>
        <w:autoSpaceDE w:val="0"/>
        <w:autoSpaceDN w:val="0"/>
        <w:adjustRightInd w:val="0"/>
        <w:spacing w:line="360" w:lineRule="auto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（三）组织面试</w:t>
      </w:r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教务科负责提供学生在校学业成绩，学生工作办公室负责提供学生在校品德情况。转专业工作小组于</w:t>
      </w:r>
      <w:r w:rsidRPr="005C1264"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  <w:t>5</w:t>
      </w:r>
      <w:r w:rsidRPr="005C126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月下旬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组织考核，因疫情影响，采用网上面试，具体时间另行通知。</w:t>
      </w:r>
    </w:p>
    <w:p w:rsidR="00CE727C" w:rsidRPr="005C1264" w:rsidRDefault="00CE727C" w:rsidP="00301361">
      <w:pPr>
        <w:autoSpaceDE w:val="0"/>
        <w:autoSpaceDN w:val="0"/>
        <w:adjustRightInd w:val="0"/>
        <w:spacing w:line="360" w:lineRule="auto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（四）录取公示</w:t>
      </w:r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bookmarkStart w:id="0" w:name="_Hlk38533216"/>
      <w:bookmarkStart w:id="1" w:name="_Hlk38533374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根据</w:t>
      </w:r>
      <w:bookmarkEnd w:id="0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申请</w:t>
      </w:r>
      <w:bookmarkEnd w:id="1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一般类型转专业学生</w:t>
      </w:r>
      <w:bookmarkStart w:id="2" w:name="_Hlk38533385"/>
      <w:bookmarkStart w:id="3" w:name="_Hlk38533261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的面试成绩</w:t>
      </w:r>
      <w:bookmarkEnd w:id="2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，</w:t>
      </w:r>
      <w:bookmarkEnd w:id="3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综合学生品德和学业情况等</w:t>
      </w:r>
      <w:bookmarkStart w:id="4" w:name="_Hlk38533412"/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于</w:t>
      </w:r>
      <w:r w:rsidRPr="005C1264"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  <w:t>6</w:t>
      </w:r>
      <w:r w:rsidRPr="005C126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月初前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确定拟录取名单。</w:t>
      </w:r>
      <w:bookmarkEnd w:id="4"/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</w:rPr>
        <w:t>根据申请特殊类型</w:t>
      </w:r>
      <w:bookmarkStart w:id="5" w:name="_Hlk38533153"/>
      <w:r w:rsidRPr="005C1264">
        <w:rPr>
          <w:rFonts w:ascii="仿宋" w:eastAsia="仿宋" w:hAnsi="仿宋" w:cs="仿宋" w:hint="eastAsia"/>
          <w:kern w:val="0"/>
          <w:sz w:val="32"/>
          <w:szCs w:val="32"/>
        </w:rPr>
        <w:t>转专业学生</w:t>
      </w:r>
      <w:bookmarkEnd w:id="5"/>
      <w:r w:rsidRPr="005C1264">
        <w:rPr>
          <w:rFonts w:ascii="仿宋" w:eastAsia="仿宋" w:hAnsi="仿宋" w:cs="仿宋" w:hint="eastAsia"/>
          <w:kern w:val="0"/>
          <w:sz w:val="32"/>
          <w:szCs w:val="32"/>
        </w:rPr>
        <w:t>的面试成绩，综合学生品德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于</w:t>
      </w:r>
      <w:r w:rsidRPr="005C1264">
        <w:rPr>
          <w:rFonts w:ascii="仿宋" w:eastAsia="仿宋" w:hAnsi="仿宋" w:cs="仿宋"/>
          <w:b/>
          <w:bCs/>
          <w:kern w:val="0"/>
          <w:sz w:val="32"/>
          <w:szCs w:val="32"/>
          <w:lang w:val="zh-CN"/>
        </w:rPr>
        <w:t>6</w:t>
      </w:r>
      <w:r w:rsidRPr="005C126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月初前</w:t>
      </w: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确定拟录取名单。</w:t>
      </w:r>
    </w:p>
    <w:p w:rsidR="00CE727C" w:rsidRPr="005C1264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textAlignment w:val="center"/>
        <w:rPr>
          <w:rFonts w:ascii="仿宋" w:eastAsia="仿宋" w:hAnsi="仿宋" w:cs="Times New Roman"/>
          <w:kern w:val="0"/>
          <w:sz w:val="32"/>
          <w:szCs w:val="32"/>
          <w:lang w:val="zh-CN"/>
        </w:rPr>
      </w:pPr>
      <w:r w:rsidRPr="005C1264"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拟录取名单经学院转专业领导小组审核，通过学院网站公示一周。公示无异议的名单报主管校长批准。</w:t>
      </w:r>
      <w:r w:rsidRPr="005C1264">
        <w:rPr>
          <w:rFonts w:ascii="仿宋" w:eastAsia="仿宋" w:hAnsi="仿宋" w:cs="仿宋"/>
          <w:kern w:val="0"/>
          <w:sz w:val="32"/>
          <w:szCs w:val="32"/>
          <w:lang w:val="zh-CN"/>
        </w:rPr>
        <w:t xml:space="preserve"> </w:t>
      </w:r>
    </w:p>
    <w:p w:rsidR="00CE727C" w:rsidRDefault="00CE727C" w:rsidP="00EE0B59">
      <w:pPr>
        <w:autoSpaceDE w:val="0"/>
        <w:autoSpaceDN w:val="0"/>
        <w:adjustRightInd w:val="0"/>
        <w:spacing w:line="360" w:lineRule="auto"/>
        <w:ind w:firstLineChars="200" w:firstLine="640"/>
        <w:jc w:val="righ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lastRenderedPageBreak/>
        <w:t>高职学院教务科</w:t>
      </w:r>
    </w:p>
    <w:p w:rsidR="00CE727C" w:rsidRPr="004D4456" w:rsidRDefault="00CE727C" w:rsidP="00AE0E38">
      <w:pPr>
        <w:wordWrap w:val="0"/>
        <w:autoSpaceDE w:val="0"/>
        <w:autoSpaceDN w:val="0"/>
        <w:adjustRightInd w:val="0"/>
        <w:spacing w:line="360" w:lineRule="auto"/>
        <w:ind w:firstLineChars="200" w:firstLine="640"/>
        <w:jc w:val="right"/>
        <w:textAlignment w:val="center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年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>23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val="zh-CN"/>
        </w:rPr>
        <w:t>日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  <w:t xml:space="preserve"> </w:t>
      </w:r>
    </w:p>
    <w:sectPr w:rsidR="00CE727C" w:rsidRPr="004D4456" w:rsidSect="00663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225A" w:rsidRDefault="003A225A" w:rsidP="006649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225A" w:rsidRDefault="003A225A" w:rsidP="006649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225A" w:rsidRDefault="003A225A" w:rsidP="006649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225A" w:rsidRDefault="003A225A" w:rsidP="006649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60D48"/>
    <w:multiLevelType w:val="hybridMultilevel"/>
    <w:tmpl w:val="D3E453B8"/>
    <w:lvl w:ilvl="0" w:tplc="E86AD61E">
      <w:start w:val="1"/>
      <w:numFmt w:val="japaneseCounting"/>
      <w:lvlText w:val="（%1）"/>
      <w:lvlJc w:val="left"/>
      <w:pPr>
        <w:ind w:left="945" w:hanging="94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E5"/>
    <w:rsid w:val="00070F8F"/>
    <w:rsid w:val="00301361"/>
    <w:rsid w:val="003A225A"/>
    <w:rsid w:val="003A38A9"/>
    <w:rsid w:val="003D7589"/>
    <w:rsid w:val="004D4456"/>
    <w:rsid w:val="004E15D6"/>
    <w:rsid w:val="004F4D57"/>
    <w:rsid w:val="005C1264"/>
    <w:rsid w:val="0061554E"/>
    <w:rsid w:val="00635C2F"/>
    <w:rsid w:val="006639B7"/>
    <w:rsid w:val="00664962"/>
    <w:rsid w:val="00677E78"/>
    <w:rsid w:val="00705FA4"/>
    <w:rsid w:val="0080528F"/>
    <w:rsid w:val="008B7FF8"/>
    <w:rsid w:val="00902D62"/>
    <w:rsid w:val="009D212F"/>
    <w:rsid w:val="009E19FC"/>
    <w:rsid w:val="00A2155E"/>
    <w:rsid w:val="00A67A06"/>
    <w:rsid w:val="00A94881"/>
    <w:rsid w:val="00AB0218"/>
    <w:rsid w:val="00AE0E38"/>
    <w:rsid w:val="00BD50E5"/>
    <w:rsid w:val="00C224B2"/>
    <w:rsid w:val="00C80DCF"/>
    <w:rsid w:val="00CA0985"/>
    <w:rsid w:val="00CE727C"/>
    <w:rsid w:val="00DE60D9"/>
    <w:rsid w:val="00EE0B59"/>
    <w:rsid w:val="00F5675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5C807A5-F208-4E6D-89E8-2C0092C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9B7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0"/>
    <w:uiPriority w:val="99"/>
    <w:qFormat/>
    <w:rsid w:val="00664962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locked/>
    <w:rsid w:val="00664962"/>
    <w:rPr>
      <w:rFonts w:ascii="Calibri Light" w:eastAsia="宋体" w:hAnsi="Calibri Light" w:cs="Calibri Light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rsid w:val="00664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664962"/>
    <w:rPr>
      <w:sz w:val="18"/>
      <w:szCs w:val="18"/>
    </w:rPr>
  </w:style>
  <w:style w:type="paragraph" w:styleId="a5">
    <w:name w:val="footer"/>
    <w:basedOn w:val="a"/>
    <w:link w:val="a6"/>
    <w:uiPriority w:val="99"/>
    <w:rsid w:val="0066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664962"/>
    <w:rPr>
      <w:sz w:val="18"/>
      <w:szCs w:val="18"/>
    </w:rPr>
  </w:style>
  <w:style w:type="paragraph" w:styleId="a7">
    <w:name w:val="List Paragraph"/>
    <w:basedOn w:val="a"/>
    <w:uiPriority w:val="99"/>
    <w:qFormat/>
    <w:rsid w:val="00664962"/>
    <w:pPr>
      <w:ind w:firstLineChars="200" w:firstLine="420"/>
    </w:pPr>
  </w:style>
  <w:style w:type="character" w:styleId="a8">
    <w:name w:val="annotation reference"/>
    <w:basedOn w:val="a0"/>
    <w:uiPriority w:val="99"/>
    <w:semiHidden/>
    <w:rsid w:val="00070F8F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070F8F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locked/>
    <w:rsid w:val="00070F8F"/>
  </w:style>
  <w:style w:type="paragraph" w:styleId="ab">
    <w:name w:val="annotation subject"/>
    <w:basedOn w:val="a9"/>
    <w:next w:val="a9"/>
    <w:link w:val="ac"/>
    <w:uiPriority w:val="99"/>
    <w:semiHidden/>
    <w:rsid w:val="00070F8F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locked/>
    <w:rsid w:val="00070F8F"/>
    <w:rPr>
      <w:b/>
      <w:bCs/>
    </w:rPr>
  </w:style>
  <w:style w:type="paragraph" w:styleId="ad">
    <w:name w:val="Balloon Text"/>
    <w:basedOn w:val="a"/>
    <w:link w:val="ae"/>
    <w:uiPriority w:val="99"/>
    <w:semiHidden/>
    <w:rsid w:val="00070F8F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locked/>
    <w:rsid w:val="00070F8F"/>
    <w:rPr>
      <w:sz w:val="18"/>
      <w:szCs w:val="18"/>
    </w:rPr>
  </w:style>
  <w:style w:type="character" w:styleId="af">
    <w:name w:val="Strong"/>
    <w:basedOn w:val="a0"/>
    <w:uiPriority w:val="99"/>
    <w:qFormat/>
    <w:rsid w:val="0007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高职学院2020年学生转专业工作计划</dc:title>
  <dc:subject/>
  <dc:creator>User</dc:creator>
  <cp:keywords/>
  <dc:description/>
  <cp:lastModifiedBy> </cp:lastModifiedBy>
  <cp:revision>2</cp:revision>
  <dcterms:created xsi:type="dcterms:W3CDTF">2020-04-25T13:40:00Z</dcterms:created>
  <dcterms:modified xsi:type="dcterms:W3CDTF">2020-04-25T13:40:00Z</dcterms:modified>
</cp:coreProperties>
</file>