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3C658" w14:textId="77777777" w:rsidR="003467DB" w:rsidRDefault="00FC3541">
      <w:pPr>
        <w:numPr>
          <w:ilvl w:val="0"/>
          <w:numId w:val="1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系统环境及准备</w:t>
      </w:r>
    </w:p>
    <w:p w14:paraId="7C7CFC13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浏览器选择</w:t>
      </w:r>
    </w:p>
    <w:p w14:paraId="61DF6A7F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70D41C5E" wp14:editId="145132C5">
            <wp:extent cx="3444240" cy="1181100"/>
            <wp:effectExtent l="0" t="0" r="0" b="7620"/>
            <wp:docPr id="1" name="图片 1" descr="162961680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29616808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4424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5853E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注意：360安全浏览器切换到极速模式而不是使用360兼容模式，模式选择可以点击闪电图标设置 </w:t>
      </w:r>
    </w:p>
    <w:p w14:paraId="15D58613" w14:textId="77777777" w:rsidR="003467DB" w:rsidRDefault="00FC3541">
      <w:pPr>
        <w:numPr>
          <w:ilvl w:val="0"/>
          <w:numId w:val="1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院系管理员登录</w:t>
      </w:r>
    </w:p>
    <w:p w14:paraId="566FD58A" w14:textId="2E68DB3D" w:rsidR="00EC29E6" w:rsidRDefault="00EC29E6">
      <w:pPr>
        <w:rPr>
          <w:rFonts w:asciiTheme="minorEastAsia" w:hAnsiTheme="minorEastAsia" w:cstheme="minorEastAsia"/>
        </w:rPr>
      </w:pPr>
      <w:hyperlink r:id="rId7" w:history="1">
        <w:r w:rsidRPr="00114318">
          <w:rPr>
            <w:rStyle w:val="a4"/>
            <w:rFonts w:asciiTheme="minorEastAsia" w:hAnsiTheme="minorEastAsia" w:cstheme="minorEastAsia"/>
          </w:rPr>
          <w:t>http://knsrd.shec.edu.cn/knsrd_gtx/identity/index.action</w:t>
        </w:r>
      </w:hyperlink>
    </w:p>
    <w:p w14:paraId="02CC9984" w14:textId="566FB94D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在系统登录首页，输入用户名、初始密码：111111 ，点击登录按钮进入系统。</w:t>
      </w:r>
    </w:p>
    <w:p w14:paraId="7E2A0BA1" w14:textId="77777777" w:rsidR="003467DB" w:rsidRDefault="00FC3541">
      <w:pPr>
        <w:jc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0A156358" wp14:editId="7190EE26">
            <wp:extent cx="3520440" cy="3185160"/>
            <wp:effectExtent l="0" t="0" r="0" b="0"/>
            <wp:docPr id="14" name="图片 14" descr="16299021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629902183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20440" cy="318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D25EA" w14:textId="77777777" w:rsidR="003467DB" w:rsidRDefault="00FC3541">
      <w:pPr>
        <w:numPr>
          <w:ilvl w:val="0"/>
          <w:numId w:val="1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院系管理员信息维护</w:t>
      </w:r>
    </w:p>
    <w:p w14:paraId="49744751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打开“系统管理”进行密码修改，若遗忘新密码可联系学校管理员重新修改。</w:t>
      </w:r>
    </w:p>
    <w:p w14:paraId="0CE0C8F1" w14:textId="77777777" w:rsidR="003467DB" w:rsidRDefault="00FC3541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600D1712" wp14:editId="713B03B3">
            <wp:extent cx="5271135" cy="2100580"/>
            <wp:effectExtent l="0" t="0" r="1905" b="2540"/>
            <wp:docPr id="22" name="图片 22" descr="162990238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1629902388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0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98937" w14:textId="77777777" w:rsidR="003467DB" w:rsidRDefault="003467DB">
      <w:pPr>
        <w:jc w:val="left"/>
        <w:rPr>
          <w:rFonts w:asciiTheme="minorEastAsia" w:hAnsiTheme="minorEastAsia" w:cstheme="minorEastAsia"/>
        </w:rPr>
      </w:pPr>
    </w:p>
    <w:p w14:paraId="0561B749" w14:textId="77777777" w:rsidR="003467DB" w:rsidRDefault="003467DB">
      <w:pPr>
        <w:jc w:val="left"/>
        <w:rPr>
          <w:rFonts w:asciiTheme="minorEastAsia" w:hAnsiTheme="minorEastAsia" w:cstheme="minorEastAsia"/>
        </w:rPr>
      </w:pPr>
    </w:p>
    <w:p w14:paraId="10C116C2" w14:textId="77777777" w:rsidR="003467DB" w:rsidRDefault="00FC3541">
      <w:pPr>
        <w:numPr>
          <w:ilvl w:val="0"/>
          <w:numId w:val="1"/>
        </w:num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学生信息管理</w:t>
      </w:r>
    </w:p>
    <w:p w14:paraId="5A92BC88" w14:textId="77777777" w:rsidR="003467DB" w:rsidRDefault="00FC3541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院系管理员可以查看该院系下的所有学生信息 </w:t>
      </w:r>
    </w:p>
    <w:p w14:paraId="4A57A61E" w14:textId="77777777" w:rsidR="003467DB" w:rsidRDefault="00FC3541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0009D507" wp14:editId="143E2FB5">
            <wp:extent cx="4884420" cy="2232660"/>
            <wp:effectExtent l="0" t="0" r="7620" b="7620"/>
            <wp:docPr id="23" name="图片 23" descr="162990247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629902475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84420" cy="223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C9847" w14:textId="77777777" w:rsidR="003467DB" w:rsidRDefault="00FC3541">
      <w:pPr>
        <w:numPr>
          <w:ilvl w:val="0"/>
          <w:numId w:val="1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困难生审批管理</w:t>
      </w:r>
    </w:p>
    <w:p w14:paraId="6FBAAB4A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打开“困难生审批管理”菜单，点击具体人数 </w:t>
      </w:r>
    </w:p>
    <w:p w14:paraId="674A2B5E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30B8F525" wp14:editId="42A14B07">
            <wp:extent cx="2072640" cy="1356360"/>
            <wp:effectExtent l="0" t="0" r="0" b="0"/>
            <wp:docPr id="24" name="图片 24" descr="162990254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1629902545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135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EAE29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点击“困难生审批管理”菜单，显示页面如下：</w:t>
      </w:r>
    </w:p>
    <w:p w14:paraId="681C1BC8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40C810DA" wp14:editId="563B55B5">
            <wp:extent cx="5270500" cy="358140"/>
            <wp:effectExtent l="0" t="0" r="2540" b="7620"/>
            <wp:docPr id="25" name="图片 25" descr="162990259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629902594(1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5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2AD09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点击“困难生待审核人数”那一栏下的数字，进入专业、班级列表，显示页面如下： </w:t>
      </w:r>
    </w:p>
    <w:p w14:paraId="799502E4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3D53EAC7" wp14:editId="5762AEF5">
            <wp:extent cx="5270500" cy="424180"/>
            <wp:effectExtent l="0" t="0" r="2540" b="2540"/>
            <wp:docPr id="26" name="图片 26" descr="162990267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1629902675(1)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2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CCFC0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点击“学生量化指标分”栏下的数字，显示学生获得的量化指标分详情：</w:t>
      </w:r>
    </w:p>
    <w:p w14:paraId="6EDADA61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 wp14:anchorId="7FDEBE99" wp14:editId="1F42EC5E">
            <wp:extent cx="4792980" cy="4130040"/>
            <wp:effectExtent l="0" t="0" r="7620" b="0"/>
            <wp:docPr id="17" name="图片 17" descr="162962315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629623152(1)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92980" cy="4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8AF13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点击“操作”栏的</w:t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6572A47E" wp14:editId="7A1D6783">
            <wp:extent cx="521970" cy="234315"/>
            <wp:effectExtent l="0" t="0" r="11430" b="9525"/>
            <wp:docPr id="18" name="图片 18" descr="162962318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629623188(1)"/>
                    <pic:cNvPicPr>
                      <a:picLocks noChangeAspect="1"/>
                    </pic:cNvPicPr>
                  </pic:nvPicPr>
                  <pic:blipFill>
                    <a:blip r:embed="rId15"/>
                    <a:srcRect r="12179" b="12143"/>
                    <a:stretch>
                      <a:fillRect/>
                    </a:stretch>
                  </pic:blipFill>
                  <pic:spPr>
                    <a:xfrm>
                      <a:off x="0" y="0"/>
                      <a:ext cx="521970" cy="23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</w:rPr>
        <w:t>按钮，显示学生的具体信息页面：</w:t>
      </w:r>
    </w:p>
    <w:p w14:paraId="4B616536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55190273" wp14:editId="3B7FEB57">
            <wp:extent cx="4930140" cy="2598420"/>
            <wp:effectExtent l="0" t="0" r="7620" b="7620"/>
            <wp:docPr id="19" name="图片 19" descr="162962330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629623308(1)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30140" cy="259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4A560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 wp14:anchorId="35744238" wp14:editId="481D4179">
            <wp:extent cx="4770120" cy="2560320"/>
            <wp:effectExtent l="0" t="0" r="0" b="0"/>
            <wp:docPr id="27" name="图片 27" descr="162990271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1629902717(1)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70120" cy="256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94F21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院系管理员选择同意或不同意评议小组意见，不同意则需手动进行该生档次调整。</w:t>
      </w:r>
    </w:p>
    <w:p w14:paraId="1A5D9D8D" w14:textId="77777777" w:rsidR="003467DB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2565A4B6" wp14:editId="476CA738">
            <wp:extent cx="2712720" cy="396240"/>
            <wp:effectExtent l="0" t="0" r="0" b="0"/>
            <wp:docPr id="28" name="图片 28" descr="162990286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1629902864(1)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1272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1E7BE" w14:textId="77777777" w:rsidR="00FC3541" w:rsidRDefault="00FC354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t xml:space="preserve">6. </w:t>
      </w:r>
      <w:r>
        <w:rPr>
          <w:rFonts w:asciiTheme="minorEastAsia" w:hAnsiTheme="minorEastAsia" w:cstheme="minorEastAsia" w:hint="eastAsia"/>
        </w:rPr>
        <w:t>学生</w:t>
      </w:r>
      <w:r>
        <w:rPr>
          <w:rFonts w:asciiTheme="minorEastAsia" w:hAnsiTheme="minorEastAsia" w:cstheme="minorEastAsia"/>
        </w:rPr>
        <w:t>通过申请后由辅导员打印操作，</w:t>
      </w:r>
      <w:r>
        <w:rPr>
          <w:rFonts w:asciiTheme="minorEastAsia" w:hAnsiTheme="minorEastAsia" w:cstheme="minorEastAsia" w:hint="eastAsia"/>
        </w:rPr>
        <w:t>辅导员</w:t>
      </w:r>
      <w:r>
        <w:rPr>
          <w:rFonts w:asciiTheme="minorEastAsia" w:hAnsiTheme="minorEastAsia" w:cstheme="minorEastAsia"/>
        </w:rPr>
        <w:t>上</w:t>
      </w:r>
      <w:r>
        <w:rPr>
          <w:rFonts w:asciiTheme="minorEastAsia" w:hAnsiTheme="minorEastAsia" w:cstheme="minorEastAsia" w:hint="eastAsia"/>
        </w:rPr>
        <w:t>交</w:t>
      </w:r>
      <w:r>
        <w:rPr>
          <w:rFonts w:asciiTheme="minorEastAsia" w:hAnsiTheme="minorEastAsia" w:cstheme="minorEastAsia"/>
        </w:rPr>
        <w:t>材料后由院系</w:t>
      </w:r>
      <w:r>
        <w:rPr>
          <w:rFonts w:asciiTheme="minorEastAsia" w:hAnsiTheme="minorEastAsia" w:cstheme="minorEastAsia" w:hint="eastAsia"/>
        </w:rPr>
        <w:t>工作</w:t>
      </w:r>
      <w:r>
        <w:rPr>
          <w:rFonts w:asciiTheme="minorEastAsia" w:hAnsiTheme="minorEastAsia" w:cstheme="minorEastAsia"/>
        </w:rPr>
        <w:t>组长签字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/>
        </w:rPr>
        <w:t>完成后</w:t>
      </w:r>
      <w:r>
        <w:rPr>
          <w:rFonts w:asciiTheme="minorEastAsia" w:hAnsiTheme="minorEastAsia" w:cstheme="minorEastAsia" w:hint="eastAsia"/>
        </w:rPr>
        <w:t>学院</w:t>
      </w:r>
      <w:r>
        <w:rPr>
          <w:rFonts w:asciiTheme="minorEastAsia" w:hAnsiTheme="minorEastAsia" w:cstheme="minorEastAsia"/>
        </w:rPr>
        <w:t>上交学生资助管理中心。</w:t>
      </w:r>
    </w:p>
    <w:sectPr w:rsidR="00FC35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3FB6D"/>
    <w:multiLevelType w:val="singleLevel"/>
    <w:tmpl w:val="16D3FB6D"/>
    <w:lvl w:ilvl="0">
      <w:start w:val="1"/>
      <w:numFmt w:val="decimal"/>
      <w:suff w:val="space"/>
      <w:lvlText w:val="%1."/>
      <w:lvlJc w:val="left"/>
    </w:lvl>
  </w:abstractNum>
  <w:num w:numId="1" w16cid:durableId="1547645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67DB"/>
    <w:rsid w:val="003467DB"/>
    <w:rsid w:val="00541BAF"/>
    <w:rsid w:val="00EC29E6"/>
    <w:rsid w:val="00FC3541"/>
    <w:rsid w:val="087660C7"/>
    <w:rsid w:val="17C22120"/>
    <w:rsid w:val="5C6D4B9E"/>
    <w:rsid w:val="640A502B"/>
    <w:rsid w:val="6996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1267D2"/>
  <w15:docId w15:val="{CDE77650-BD96-4FE5-90E0-C4722472D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FC3541"/>
    <w:pPr>
      <w:ind w:left="720"/>
      <w:contextualSpacing/>
    </w:pPr>
  </w:style>
  <w:style w:type="character" w:styleId="a4">
    <w:name w:val="Hyperlink"/>
    <w:basedOn w:val="a0"/>
    <w:rsid w:val="00EC29E6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EC29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hyperlink" Target="http://knsrd.shec.edu.cn/knsrd_gtx/identity/index.action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dcterms:created xsi:type="dcterms:W3CDTF">2021-08-22T07:19:00Z</dcterms:created>
  <dcterms:modified xsi:type="dcterms:W3CDTF">2022-09-01T02:07:00Z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5AE7EFD3AE874B72834B22B96A5F9781</vt:lpwstr>
  </property>
</Properties>
</file>