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3C5E" w:rsidRDefault="00000000">
      <w:pPr>
        <w:widowControl w:val="0"/>
        <w:spacing w:line="240" w:lineRule="auto"/>
        <w:ind w:firstLine="0"/>
        <w:jc w:val="center"/>
        <w:rPr>
          <w:rFonts w:ascii="华文中宋" w:eastAsia="华文中宋" w:hAnsi="华文中宋"/>
          <w:b/>
          <w:kern w:val="2"/>
          <w:sz w:val="36"/>
          <w:szCs w:val="36"/>
        </w:rPr>
      </w:pPr>
      <w:r>
        <w:rPr>
          <w:rFonts w:ascii="华文中宋" w:eastAsia="华文中宋" w:hAnsi="华文中宋" w:hint="eastAsia"/>
          <w:b/>
          <w:kern w:val="2"/>
          <w:sz w:val="36"/>
          <w:szCs w:val="36"/>
        </w:rPr>
        <w:t>关于开展2023级</w:t>
      </w:r>
      <w:proofErr w:type="gramStart"/>
      <w:r>
        <w:rPr>
          <w:rFonts w:ascii="华文中宋" w:eastAsia="华文中宋" w:hAnsi="华文中宋" w:hint="eastAsia"/>
          <w:b/>
          <w:kern w:val="2"/>
          <w:sz w:val="36"/>
          <w:szCs w:val="36"/>
        </w:rPr>
        <w:t>新生党建</w:t>
      </w:r>
      <w:proofErr w:type="gramEnd"/>
      <w:r>
        <w:rPr>
          <w:rFonts w:ascii="华文中宋" w:eastAsia="华文中宋" w:hAnsi="华文中宋" w:hint="eastAsia"/>
          <w:b/>
          <w:kern w:val="2"/>
          <w:sz w:val="36"/>
          <w:szCs w:val="36"/>
        </w:rPr>
        <w:t>工作的通知</w:t>
      </w:r>
    </w:p>
    <w:p w:rsidR="006D3C5E" w:rsidRDefault="006D3C5E">
      <w:pPr>
        <w:keepNext/>
        <w:spacing w:line="360" w:lineRule="auto"/>
        <w:ind w:firstLineChars="200" w:firstLine="720"/>
        <w:jc w:val="center"/>
        <w:rPr>
          <w:rFonts w:ascii="黑体" w:eastAsia="黑体" w:hAnsi="黑体"/>
          <w:color w:val="000000"/>
          <w:sz w:val="36"/>
          <w:szCs w:val="36"/>
        </w:rPr>
      </w:pPr>
    </w:p>
    <w:p w:rsidR="006D3C5E" w:rsidRDefault="00000000">
      <w:pPr>
        <w:keepNext/>
        <w:spacing w:line="360" w:lineRule="auto"/>
        <w:ind w:firstLine="0"/>
        <w:jc w:val="both"/>
        <w:rPr>
          <w:rFonts w:ascii="仿宋" w:eastAsia="仿宋" w:hAnsi="仿宋"/>
          <w:color w:val="4C4C4C"/>
          <w:sz w:val="32"/>
          <w:szCs w:val="32"/>
        </w:rPr>
      </w:pPr>
      <w:r>
        <w:rPr>
          <w:rFonts w:ascii="仿宋" w:eastAsia="仿宋" w:hAnsi="仿宋" w:hint="eastAsia"/>
          <w:color w:val="4C4C4C"/>
          <w:sz w:val="32"/>
          <w:szCs w:val="32"/>
        </w:rPr>
        <w:t>各二级党组织：</w:t>
      </w:r>
    </w:p>
    <w:p w:rsidR="006D3C5E" w:rsidRDefault="00000000">
      <w:pPr>
        <w:keepNext/>
        <w:spacing w:line="360" w:lineRule="auto"/>
        <w:ind w:firstLineChars="200" w:firstLine="640"/>
        <w:jc w:val="both"/>
        <w:rPr>
          <w:rFonts w:ascii="仿宋" w:eastAsia="仿宋" w:hAnsi="仿宋"/>
          <w:color w:val="000000"/>
          <w:sz w:val="32"/>
          <w:szCs w:val="32"/>
        </w:rPr>
      </w:pPr>
      <w:r>
        <w:rPr>
          <w:rFonts w:ascii="仿宋" w:eastAsia="仿宋" w:hAnsi="仿宋" w:hint="eastAsia"/>
          <w:color w:val="4C4C4C"/>
          <w:sz w:val="32"/>
          <w:szCs w:val="32"/>
        </w:rPr>
        <w:t>按照</w:t>
      </w:r>
      <w:r w:rsidR="00CB58BA">
        <w:rPr>
          <w:rFonts w:ascii="仿宋" w:eastAsia="仿宋" w:hAnsi="仿宋" w:hint="eastAsia"/>
          <w:color w:val="4C4C4C"/>
          <w:sz w:val="32"/>
          <w:szCs w:val="32"/>
        </w:rPr>
        <w:t>《</w:t>
      </w:r>
      <w:r w:rsidR="00CB58BA" w:rsidRPr="00CB58BA">
        <w:rPr>
          <w:rFonts w:ascii="仿宋" w:eastAsia="仿宋" w:hAnsi="仿宋" w:hint="eastAsia"/>
          <w:color w:val="4C4C4C"/>
          <w:sz w:val="32"/>
          <w:szCs w:val="32"/>
        </w:rPr>
        <w:t>中国共产党普通高等学校基层组织工作条例</w:t>
      </w:r>
      <w:r w:rsidR="00CB58BA">
        <w:rPr>
          <w:rFonts w:ascii="仿宋" w:eastAsia="仿宋" w:hAnsi="仿宋" w:hint="eastAsia"/>
          <w:color w:val="4C4C4C"/>
          <w:sz w:val="32"/>
          <w:szCs w:val="32"/>
        </w:rPr>
        <w:t>》</w:t>
      </w:r>
      <w:r>
        <w:rPr>
          <w:rFonts w:ascii="仿宋" w:eastAsia="仿宋" w:hAnsi="仿宋" w:hint="eastAsia"/>
          <w:color w:val="4C4C4C"/>
          <w:sz w:val="32"/>
          <w:szCs w:val="32"/>
        </w:rPr>
        <w:t>《中国共产党党员教育管理工作条例》有关规定和《普通高等学校学生党建工作标准》的有关要求，各二级党组织应做好新生党员组织关系转入、新生党员教育、预备党员考察、培养入党积极分子等工作，为新学年的学生党建工作打好扎实的基础。现就新生党员教育管理工作进行如下安排，请根据具体要求逐一落实。</w:t>
      </w:r>
    </w:p>
    <w:p w:rsidR="006D3C5E" w:rsidRDefault="00000000">
      <w:pPr>
        <w:keepNext/>
        <w:spacing w:line="360" w:lineRule="auto"/>
        <w:ind w:firstLineChars="200" w:firstLine="643"/>
        <w:jc w:val="both"/>
        <w:rPr>
          <w:rFonts w:ascii="仿宋" w:eastAsia="仿宋" w:hAnsi="仿宋"/>
          <w:b/>
          <w:color w:val="4C4C4C"/>
          <w:sz w:val="32"/>
          <w:szCs w:val="32"/>
        </w:rPr>
      </w:pPr>
      <w:r>
        <w:rPr>
          <w:rFonts w:ascii="仿宋" w:eastAsia="仿宋" w:hAnsi="仿宋" w:hint="eastAsia"/>
          <w:b/>
          <w:color w:val="4C4C4C"/>
          <w:sz w:val="32"/>
          <w:szCs w:val="32"/>
        </w:rPr>
        <w:t>一、做好新生入党启蒙教育工作</w:t>
      </w:r>
    </w:p>
    <w:p w:rsidR="006D3C5E" w:rsidRDefault="00000000">
      <w:pPr>
        <w:spacing w:line="360" w:lineRule="auto"/>
        <w:ind w:firstLineChars="200" w:firstLine="640"/>
        <w:rPr>
          <w:rFonts w:ascii="仿宋" w:eastAsia="仿宋" w:hAnsi="仿宋"/>
          <w:color w:val="4C4C4C"/>
          <w:sz w:val="32"/>
          <w:szCs w:val="32"/>
        </w:rPr>
      </w:pPr>
      <w:r>
        <w:rPr>
          <w:rFonts w:ascii="仿宋" w:eastAsia="仿宋" w:hAnsi="仿宋" w:hint="eastAsia"/>
          <w:color w:val="4C4C4C"/>
          <w:sz w:val="32"/>
          <w:szCs w:val="32"/>
        </w:rPr>
        <w:t>入党启蒙教育作为新生入学教育的重要内容，是高校学生党建工作的起点，也是引导和增进广大新生对党的了解和感情，激发他们的政治热情，帮助他们逐步树立起自愿为共产主义事业奋斗终身的信念，提高对党的认识，自觉向党组织靠拢的重要一课。各二级党组织要按照“早启蒙、早教育、早衔接、早培养”的要求，在新生入学教育期间，对新生进行入党启蒙教育，现就做好相关工作通知如下。</w:t>
      </w:r>
    </w:p>
    <w:p w:rsidR="006D3C5E" w:rsidRDefault="00000000">
      <w:pPr>
        <w:spacing w:line="360" w:lineRule="auto"/>
        <w:ind w:firstLineChars="200" w:firstLine="643"/>
        <w:rPr>
          <w:rFonts w:ascii="仿宋" w:eastAsia="仿宋" w:hAnsi="仿宋"/>
          <w:b/>
          <w:bCs/>
          <w:color w:val="4C4C4C"/>
          <w:sz w:val="32"/>
          <w:szCs w:val="32"/>
        </w:rPr>
      </w:pPr>
      <w:r>
        <w:rPr>
          <w:rFonts w:ascii="仿宋" w:eastAsia="仿宋" w:hAnsi="仿宋"/>
          <w:b/>
          <w:color w:val="4C4C4C"/>
          <w:sz w:val="32"/>
          <w:szCs w:val="32"/>
        </w:rPr>
        <w:t>（</w:t>
      </w:r>
      <w:r>
        <w:rPr>
          <w:rFonts w:ascii="仿宋" w:eastAsia="仿宋" w:hAnsi="仿宋" w:hint="eastAsia"/>
          <w:b/>
          <w:color w:val="4C4C4C"/>
          <w:sz w:val="32"/>
          <w:szCs w:val="32"/>
        </w:rPr>
        <w:t>一）明确入党启蒙教育任务。</w:t>
      </w:r>
      <w:r>
        <w:rPr>
          <w:rFonts w:ascii="仿宋" w:eastAsia="仿宋" w:hAnsi="仿宋"/>
          <w:color w:val="4C4C4C"/>
          <w:sz w:val="32"/>
          <w:szCs w:val="32"/>
        </w:rPr>
        <w:t>各</w:t>
      </w:r>
      <w:r>
        <w:rPr>
          <w:rFonts w:ascii="仿宋" w:eastAsia="仿宋" w:hAnsi="仿宋" w:hint="eastAsia"/>
          <w:color w:val="4C4C4C"/>
          <w:sz w:val="32"/>
          <w:szCs w:val="32"/>
        </w:rPr>
        <w:t>学院</w:t>
      </w:r>
      <w:r>
        <w:rPr>
          <w:rFonts w:ascii="仿宋" w:eastAsia="仿宋" w:hAnsi="仿宋"/>
          <w:color w:val="4C4C4C"/>
          <w:sz w:val="32"/>
          <w:szCs w:val="32"/>
        </w:rPr>
        <w:t>党组织书记、副书记要认真指导新生启蒙教育任务，抓好落实工作，</w:t>
      </w:r>
      <w:r>
        <w:rPr>
          <w:rFonts w:ascii="仿宋" w:eastAsia="仿宋" w:hAnsi="仿宋" w:hint="eastAsia"/>
          <w:color w:val="4C4C4C"/>
          <w:sz w:val="32"/>
          <w:szCs w:val="32"/>
        </w:rPr>
        <w:t>提</w:t>
      </w:r>
      <w:r>
        <w:rPr>
          <w:rFonts w:ascii="仿宋" w:eastAsia="仿宋" w:hAnsi="仿宋" w:hint="eastAsia"/>
          <w:color w:val="4C4C4C"/>
          <w:sz w:val="32"/>
          <w:szCs w:val="32"/>
        </w:rPr>
        <w:lastRenderedPageBreak/>
        <w:t>倡书记带头为新生上党课。</w:t>
      </w:r>
      <w:r>
        <w:rPr>
          <w:rFonts w:ascii="仿宋" w:eastAsia="仿宋" w:hAnsi="仿宋" w:hint="eastAsia"/>
          <w:b/>
          <w:bCs/>
          <w:color w:val="4C4C4C"/>
          <w:sz w:val="32"/>
          <w:szCs w:val="32"/>
        </w:rPr>
        <w:t>明确启蒙的对象为所有未递交入党申请书的学生。</w:t>
      </w:r>
      <w:r>
        <w:rPr>
          <w:rFonts w:ascii="仿宋" w:eastAsia="仿宋" w:hAnsi="仿宋"/>
          <w:b/>
          <w:bCs/>
          <w:color w:val="4C4C4C"/>
          <w:sz w:val="32"/>
          <w:szCs w:val="32"/>
        </w:rPr>
        <w:t xml:space="preserve"> </w:t>
      </w:r>
    </w:p>
    <w:p w:rsidR="006D3C5E" w:rsidRDefault="00000000">
      <w:pPr>
        <w:spacing w:line="360" w:lineRule="auto"/>
        <w:ind w:firstLineChars="200" w:firstLine="643"/>
        <w:rPr>
          <w:rFonts w:ascii="仿宋" w:eastAsia="仿宋" w:hAnsi="仿宋"/>
          <w:b/>
          <w:bCs/>
          <w:color w:val="4C4C4C"/>
          <w:sz w:val="32"/>
          <w:szCs w:val="32"/>
        </w:rPr>
      </w:pPr>
      <w:r>
        <w:rPr>
          <w:rFonts w:ascii="仿宋" w:eastAsia="仿宋" w:hAnsi="仿宋"/>
          <w:b/>
          <w:color w:val="4C4C4C"/>
          <w:sz w:val="32"/>
          <w:szCs w:val="32"/>
        </w:rPr>
        <w:t>（</w:t>
      </w:r>
      <w:r>
        <w:rPr>
          <w:rFonts w:ascii="仿宋" w:eastAsia="仿宋" w:hAnsi="仿宋" w:hint="eastAsia"/>
          <w:b/>
          <w:color w:val="4C4C4C"/>
          <w:sz w:val="32"/>
          <w:szCs w:val="32"/>
        </w:rPr>
        <w:t>二</w:t>
      </w:r>
      <w:r>
        <w:rPr>
          <w:rFonts w:ascii="仿宋" w:eastAsia="仿宋" w:hAnsi="仿宋"/>
          <w:b/>
          <w:color w:val="4C4C4C"/>
          <w:sz w:val="32"/>
          <w:szCs w:val="32"/>
        </w:rPr>
        <w:t>）制定精细教育规划</w:t>
      </w:r>
      <w:r>
        <w:rPr>
          <w:rFonts w:ascii="仿宋" w:eastAsia="仿宋" w:hAnsi="仿宋" w:hint="eastAsia"/>
          <w:b/>
          <w:color w:val="4C4C4C"/>
          <w:sz w:val="32"/>
          <w:szCs w:val="32"/>
        </w:rPr>
        <w:t>。</w:t>
      </w:r>
      <w:r>
        <w:rPr>
          <w:rFonts w:ascii="仿宋" w:eastAsia="仿宋" w:hAnsi="仿宋" w:hint="eastAsia"/>
          <w:color w:val="4C4C4C"/>
          <w:sz w:val="32"/>
          <w:szCs w:val="32"/>
        </w:rPr>
        <w:t>各二级党组织</w:t>
      </w:r>
      <w:r>
        <w:rPr>
          <w:rFonts w:ascii="仿宋" w:eastAsia="仿宋" w:hAnsi="仿宋"/>
          <w:color w:val="4C4C4C"/>
          <w:sz w:val="32"/>
          <w:szCs w:val="32"/>
        </w:rPr>
        <w:t>要将新生入党启蒙教育作为基层党建的大事来抓，合理制定培训计划，做到全员培训，并贯穿新生教育管理的始终，确保新生入党启蒙教育取得实效。入党启蒙教育作为新生入学教育的重要组成部分，要求单独组织进行。</w:t>
      </w:r>
      <w:r>
        <w:rPr>
          <w:rFonts w:ascii="仿宋" w:eastAsia="仿宋" w:hAnsi="仿宋"/>
          <w:b/>
          <w:bCs/>
          <w:color w:val="4C4C4C"/>
          <w:sz w:val="32"/>
          <w:szCs w:val="32"/>
        </w:rPr>
        <w:t>保证教育时间，一般不少于5学时。</w:t>
      </w:r>
    </w:p>
    <w:p w:rsidR="006D3C5E" w:rsidRDefault="00000000">
      <w:pPr>
        <w:spacing w:line="360" w:lineRule="auto"/>
        <w:ind w:firstLineChars="200" w:firstLine="643"/>
        <w:rPr>
          <w:rFonts w:ascii="仿宋" w:eastAsia="仿宋" w:hAnsi="仿宋"/>
          <w:color w:val="4C4C4C"/>
          <w:sz w:val="32"/>
          <w:szCs w:val="32"/>
        </w:rPr>
      </w:pPr>
      <w:r>
        <w:rPr>
          <w:rFonts w:ascii="仿宋" w:eastAsia="仿宋" w:hAnsi="仿宋"/>
          <w:b/>
          <w:color w:val="4C4C4C"/>
          <w:sz w:val="32"/>
          <w:szCs w:val="32"/>
        </w:rPr>
        <w:t>（</w:t>
      </w:r>
      <w:r>
        <w:rPr>
          <w:rFonts w:ascii="仿宋" w:eastAsia="仿宋" w:hAnsi="仿宋" w:hint="eastAsia"/>
          <w:b/>
          <w:color w:val="4C4C4C"/>
          <w:sz w:val="32"/>
          <w:szCs w:val="32"/>
        </w:rPr>
        <w:t>三</w:t>
      </w:r>
      <w:r>
        <w:rPr>
          <w:rFonts w:ascii="仿宋" w:eastAsia="仿宋" w:hAnsi="仿宋"/>
          <w:b/>
          <w:color w:val="4C4C4C"/>
          <w:sz w:val="32"/>
          <w:szCs w:val="32"/>
        </w:rPr>
        <w:t>）丰富启蒙</w:t>
      </w:r>
      <w:r>
        <w:rPr>
          <w:rFonts w:ascii="仿宋" w:eastAsia="仿宋" w:hAnsi="仿宋" w:hint="eastAsia"/>
          <w:b/>
          <w:color w:val="4C4C4C"/>
          <w:sz w:val="32"/>
          <w:szCs w:val="32"/>
        </w:rPr>
        <w:t>教育</w:t>
      </w:r>
      <w:r>
        <w:rPr>
          <w:rFonts w:ascii="仿宋" w:eastAsia="仿宋" w:hAnsi="仿宋"/>
          <w:b/>
          <w:color w:val="4C4C4C"/>
          <w:sz w:val="32"/>
          <w:szCs w:val="32"/>
        </w:rPr>
        <w:t>内容。</w:t>
      </w:r>
      <w:r>
        <w:rPr>
          <w:rFonts w:ascii="仿宋" w:eastAsia="仿宋" w:hAnsi="仿宋"/>
          <w:color w:val="4C4C4C"/>
          <w:sz w:val="32"/>
          <w:szCs w:val="32"/>
        </w:rPr>
        <w:t>各二级党组织要安排专人结合当前国内外政治形势，</w:t>
      </w:r>
      <w:r>
        <w:rPr>
          <w:rFonts w:ascii="仿宋" w:eastAsia="仿宋" w:hAnsi="仿宋" w:hint="eastAsia"/>
          <w:color w:val="4C4C4C"/>
          <w:sz w:val="32"/>
          <w:szCs w:val="32"/>
        </w:rPr>
        <w:t>重点开展习近平新时代中国特色社会主义思想、党的历史成就、党章对党员的基本要求</w:t>
      </w:r>
      <w:r>
        <w:rPr>
          <w:rFonts w:ascii="仿宋" w:eastAsia="仿宋" w:hAnsi="仿宋"/>
          <w:color w:val="4C4C4C"/>
          <w:sz w:val="32"/>
          <w:szCs w:val="32"/>
        </w:rPr>
        <w:t>等</w:t>
      </w:r>
      <w:r>
        <w:rPr>
          <w:rFonts w:ascii="仿宋" w:eastAsia="仿宋" w:hAnsi="仿宋" w:hint="eastAsia"/>
          <w:color w:val="4C4C4C"/>
          <w:sz w:val="32"/>
          <w:szCs w:val="32"/>
        </w:rPr>
        <w:t>教育，还</w:t>
      </w:r>
      <w:r>
        <w:rPr>
          <w:rFonts w:ascii="仿宋" w:eastAsia="仿宋" w:hAnsi="仿宋"/>
          <w:color w:val="4C4C4C"/>
          <w:sz w:val="32"/>
          <w:szCs w:val="32"/>
        </w:rPr>
        <w:t>要对发展党员细则</w:t>
      </w:r>
      <w:r>
        <w:rPr>
          <w:rFonts w:ascii="仿宋" w:eastAsia="仿宋" w:hAnsi="仿宋" w:hint="eastAsia"/>
          <w:color w:val="4C4C4C"/>
          <w:sz w:val="32"/>
          <w:szCs w:val="32"/>
        </w:rPr>
        <w:t>、党员发展流程等进行讲解。</w:t>
      </w:r>
    </w:p>
    <w:p w:rsidR="006D3C5E" w:rsidRDefault="00000000">
      <w:pPr>
        <w:spacing w:line="360" w:lineRule="auto"/>
        <w:ind w:firstLineChars="200" w:firstLine="643"/>
        <w:rPr>
          <w:rFonts w:ascii="仿宋" w:eastAsia="仿宋" w:hAnsi="仿宋"/>
          <w:color w:val="4C4C4C"/>
          <w:sz w:val="32"/>
          <w:szCs w:val="32"/>
        </w:rPr>
      </w:pPr>
      <w:r>
        <w:rPr>
          <w:rFonts w:ascii="仿宋" w:eastAsia="仿宋" w:hAnsi="仿宋"/>
          <w:b/>
          <w:color w:val="4C4C4C"/>
          <w:sz w:val="32"/>
          <w:szCs w:val="32"/>
        </w:rPr>
        <w:t>（</w:t>
      </w:r>
      <w:r>
        <w:rPr>
          <w:rFonts w:ascii="仿宋" w:eastAsia="仿宋" w:hAnsi="仿宋" w:hint="eastAsia"/>
          <w:b/>
          <w:color w:val="4C4C4C"/>
          <w:sz w:val="32"/>
          <w:szCs w:val="32"/>
        </w:rPr>
        <w:t>四</w:t>
      </w:r>
      <w:r>
        <w:rPr>
          <w:rFonts w:ascii="仿宋" w:eastAsia="仿宋" w:hAnsi="仿宋"/>
          <w:b/>
          <w:color w:val="4C4C4C"/>
          <w:sz w:val="32"/>
          <w:szCs w:val="32"/>
        </w:rPr>
        <w:t>）创新</w:t>
      </w:r>
      <w:r>
        <w:rPr>
          <w:rFonts w:ascii="仿宋" w:eastAsia="仿宋" w:hAnsi="仿宋" w:hint="eastAsia"/>
          <w:b/>
          <w:color w:val="4C4C4C"/>
          <w:sz w:val="32"/>
          <w:szCs w:val="32"/>
        </w:rPr>
        <w:t>教育</w:t>
      </w:r>
      <w:r>
        <w:rPr>
          <w:rFonts w:ascii="仿宋" w:eastAsia="仿宋" w:hAnsi="仿宋"/>
          <w:b/>
          <w:color w:val="4C4C4C"/>
          <w:sz w:val="32"/>
          <w:szCs w:val="32"/>
        </w:rPr>
        <w:t>形式。</w:t>
      </w:r>
      <w:r>
        <w:rPr>
          <w:rFonts w:ascii="仿宋" w:eastAsia="仿宋" w:hAnsi="仿宋" w:hint="eastAsia"/>
          <w:color w:val="4C4C4C"/>
          <w:sz w:val="32"/>
          <w:szCs w:val="32"/>
        </w:rPr>
        <w:t>各二级党组织要积极创新教育形式，切实采取丰富多彩、行之有效的教育方法。可根据</w:t>
      </w:r>
      <w:r w:rsidR="00CB58BA">
        <w:rPr>
          <w:rFonts w:ascii="仿宋" w:eastAsia="仿宋" w:hAnsi="仿宋" w:hint="eastAsia"/>
          <w:color w:val="4C4C4C"/>
          <w:sz w:val="32"/>
          <w:szCs w:val="32"/>
        </w:rPr>
        <w:t>党校培训</w:t>
      </w:r>
      <w:r>
        <w:rPr>
          <w:rFonts w:ascii="仿宋" w:eastAsia="仿宋" w:hAnsi="仿宋" w:hint="eastAsia"/>
          <w:color w:val="4C4C4C"/>
          <w:sz w:val="32"/>
          <w:szCs w:val="32"/>
        </w:rPr>
        <w:t>的相关要求开展教育活动，</w:t>
      </w:r>
      <w:r>
        <w:rPr>
          <w:rFonts w:ascii="仿宋" w:eastAsia="仿宋" w:hAnsi="仿宋"/>
          <w:color w:val="4C4C4C"/>
          <w:sz w:val="32"/>
          <w:szCs w:val="32"/>
        </w:rPr>
        <w:t>如</w:t>
      </w:r>
      <w:r>
        <w:rPr>
          <w:rFonts w:ascii="仿宋" w:eastAsia="仿宋" w:hAnsi="仿宋" w:hint="eastAsia"/>
          <w:color w:val="4C4C4C"/>
          <w:sz w:val="32"/>
          <w:szCs w:val="32"/>
        </w:rPr>
        <w:t>聘请校内外</w:t>
      </w:r>
      <w:r w:rsidR="00CB58BA">
        <w:rPr>
          <w:rFonts w:ascii="仿宋" w:eastAsia="仿宋" w:hAnsi="仿宋" w:hint="eastAsia"/>
          <w:color w:val="4C4C4C"/>
          <w:sz w:val="32"/>
          <w:szCs w:val="32"/>
        </w:rPr>
        <w:t>专家</w:t>
      </w:r>
      <w:r>
        <w:rPr>
          <w:rFonts w:ascii="仿宋" w:eastAsia="仿宋" w:hAnsi="仿宋" w:hint="eastAsia"/>
          <w:color w:val="4C4C4C"/>
          <w:sz w:val="32"/>
          <w:szCs w:val="32"/>
        </w:rPr>
        <w:t>开展讲座、参观爱国主义教育基地、观看影片</w:t>
      </w:r>
      <w:r w:rsidR="00CB58BA">
        <w:rPr>
          <w:rFonts w:ascii="仿宋" w:eastAsia="仿宋" w:hAnsi="仿宋" w:hint="eastAsia"/>
          <w:color w:val="4C4C4C"/>
          <w:sz w:val="32"/>
          <w:szCs w:val="32"/>
        </w:rPr>
        <w:t>、</w:t>
      </w:r>
      <w:r>
        <w:rPr>
          <w:rFonts w:ascii="仿宋" w:eastAsia="仿宋" w:hAnsi="仿宋" w:hint="eastAsia"/>
          <w:color w:val="4C4C4C"/>
          <w:sz w:val="32"/>
          <w:szCs w:val="32"/>
        </w:rPr>
        <w:t>与身边优秀党员座谈或者以班级为单位交流座谈“书记讲党课”心得体会等方式，保证入党启蒙教育质量。</w:t>
      </w:r>
    </w:p>
    <w:p w:rsidR="006D3C5E" w:rsidRDefault="00000000">
      <w:pPr>
        <w:spacing w:line="360" w:lineRule="auto"/>
        <w:ind w:firstLineChars="200" w:firstLine="643"/>
        <w:rPr>
          <w:rFonts w:ascii="仿宋" w:eastAsia="仿宋" w:hAnsi="仿宋"/>
          <w:color w:val="4C4C4C"/>
          <w:sz w:val="32"/>
          <w:szCs w:val="32"/>
        </w:rPr>
      </w:pPr>
      <w:r>
        <w:rPr>
          <w:rFonts w:ascii="仿宋" w:eastAsia="仿宋" w:hAnsi="仿宋" w:hint="eastAsia"/>
          <w:b/>
          <w:color w:val="4C4C4C"/>
          <w:sz w:val="32"/>
          <w:szCs w:val="32"/>
        </w:rPr>
        <w:t>（五）工作要求。</w:t>
      </w:r>
      <w:r>
        <w:rPr>
          <w:rFonts w:ascii="仿宋" w:eastAsia="仿宋" w:hAnsi="仿宋" w:hint="eastAsia"/>
          <w:color w:val="4C4C4C"/>
          <w:sz w:val="32"/>
          <w:szCs w:val="32"/>
        </w:rPr>
        <w:t>入党启蒙教育过程中，各二级党组织要紧密结合新生思想实际，充分运用微信、视频号等各</w:t>
      </w:r>
      <w:r>
        <w:rPr>
          <w:rFonts w:ascii="仿宋" w:eastAsia="仿宋" w:hAnsi="仿宋" w:hint="eastAsia"/>
          <w:color w:val="4C4C4C"/>
          <w:sz w:val="32"/>
          <w:szCs w:val="32"/>
        </w:rPr>
        <w:lastRenderedPageBreak/>
        <w:t>类新媒体工具，积极宣传报道入党启蒙教育活动的开展情况，并</w:t>
      </w:r>
      <w:r w:rsidRPr="00CB58BA">
        <w:rPr>
          <w:rFonts w:ascii="仿宋" w:eastAsia="仿宋" w:hAnsi="仿宋" w:hint="eastAsia"/>
          <w:b/>
          <w:bCs/>
          <w:color w:val="4C4C4C"/>
          <w:sz w:val="32"/>
          <w:szCs w:val="32"/>
        </w:rPr>
        <w:t>认真总结好的做法和经验及时报送组织部。</w:t>
      </w:r>
    </w:p>
    <w:p w:rsidR="006D3C5E" w:rsidRDefault="00000000">
      <w:pPr>
        <w:spacing w:line="360" w:lineRule="auto"/>
        <w:ind w:firstLineChars="200" w:firstLine="640"/>
        <w:rPr>
          <w:rFonts w:ascii="仿宋" w:eastAsia="仿宋" w:hAnsi="仿宋"/>
          <w:color w:val="4C4C4C"/>
          <w:sz w:val="32"/>
          <w:szCs w:val="32"/>
          <w:u w:val="single"/>
        </w:rPr>
      </w:pPr>
      <w:r>
        <w:rPr>
          <w:rFonts w:ascii="仿宋" w:eastAsia="仿宋" w:hAnsi="仿宋" w:hint="eastAsia"/>
          <w:color w:val="4C4C4C"/>
          <w:sz w:val="32"/>
          <w:szCs w:val="32"/>
        </w:rPr>
        <w:t>各二级党组织应高度重视新生入党启蒙教育工作，精心制定工作计划，</w:t>
      </w:r>
      <w:r>
        <w:rPr>
          <w:rFonts w:ascii="仿宋" w:eastAsia="仿宋" w:hAnsi="仿宋" w:hint="eastAsia"/>
          <w:color w:val="4C4C4C"/>
          <w:sz w:val="32"/>
          <w:szCs w:val="32"/>
          <w:u w:val="single"/>
        </w:rPr>
        <w:t>并于9月</w:t>
      </w:r>
      <w:r w:rsidR="00CB58BA">
        <w:rPr>
          <w:rFonts w:ascii="仿宋" w:eastAsia="仿宋" w:hAnsi="仿宋"/>
          <w:color w:val="4C4C4C"/>
          <w:sz w:val="32"/>
          <w:szCs w:val="32"/>
          <w:u w:val="single"/>
        </w:rPr>
        <w:t>22</w:t>
      </w:r>
      <w:r>
        <w:rPr>
          <w:rFonts w:ascii="仿宋" w:eastAsia="仿宋" w:hAnsi="仿宋" w:hint="eastAsia"/>
          <w:color w:val="4C4C4C"/>
          <w:sz w:val="32"/>
          <w:szCs w:val="32"/>
          <w:u w:val="single"/>
        </w:rPr>
        <w:t>日（周五）下班前将工作计划发送</w:t>
      </w:r>
      <w:proofErr w:type="gramStart"/>
      <w:r>
        <w:rPr>
          <w:rFonts w:ascii="仿宋" w:eastAsia="仿宋" w:hAnsi="仿宋" w:hint="eastAsia"/>
          <w:color w:val="4C4C4C"/>
          <w:sz w:val="32"/>
          <w:szCs w:val="32"/>
          <w:u w:val="single"/>
        </w:rPr>
        <w:t>至党委</w:t>
      </w:r>
      <w:proofErr w:type="gramEnd"/>
      <w:r>
        <w:rPr>
          <w:rFonts w:ascii="仿宋" w:eastAsia="仿宋" w:hAnsi="仿宋" w:hint="eastAsia"/>
          <w:color w:val="4C4C4C"/>
          <w:sz w:val="32"/>
          <w:szCs w:val="32"/>
          <w:u w:val="single"/>
        </w:rPr>
        <w:t>组织部</w:t>
      </w:r>
      <w:proofErr w:type="gramStart"/>
      <w:r w:rsidR="00CB58BA">
        <w:rPr>
          <w:rFonts w:ascii="仿宋" w:eastAsia="仿宋" w:hAnsi="仿宋" w:hint="eastAsia"/>
          <w:color w:val="4C4C4C"/>
          <w:sz w:val="32"/>
          <w:szCs w:val="32"/>
          <w:u w:val="single"/>
        </w:rPr>
        <w:t>张雅聪</w:t>
      </w:r>
      <w:proofErr w:type="gramEnd"/>
      <w:r>
        <w:rPr>
          <w:rFonts w:ascii="仿宋" w:eastAsia="仿宋" w:hAnsi="仿宋" w:hint="eastAsia"/>
          <w:color w:val="4C4C4C"/>
          <w:sz w:val="32"/>
          <w:szCs w:val="32"/>
          <w:u w:val="single"/>
        </w:rPr>
        <w:t>O</w:t>
      </w:r>
      <w:r>
        <w:rPr>
          <w:rFonts w:ascii="仿宋" w:eastAsia="仿宋" w:hAnsi="仿宋"/>
          <w:color w:val="4C4C4C"/>
          <w:sz w:val="32"/>
          <w:szCs w:val="32"/>
          <w:u w:val="single"/>
        </w:rPr>
        <w:t>A</w:t>
      </w:r>
      <w:r>
        <w:rPr>
          <w:rFonts w:ascii="仿宋" w:eastAsia="仿宋" w:hAnsi="仿宋" w:hint="eastAsia"/>
          <w:color w:val="4C4C4C"/>
          <w:sz w:val="32"/>
          <w:szCs w:val="32"/>
        </w:rPr>
        <w:t>。组织部将依据工作计划内容随机抽查各基层党组织完成情况，并将其作为年度学生党建工作考核的重要依据。入党启蒙教育完成后，</w:t>
      </w:r>
      <w:r w:rsidR="00CB58BA">
        <w:rPr>
          <w:rFonts w:ascii="仿宋" w:eastAsia="仿宋" w:hAnsi="仿宋"/>
          <w:color w:val="4C4C4C"/>
          <w:sz w:val="32"/>
          <w:szCs w:val="32"/>
          <w:u w:val="single"/>
        </w:rPr>
        <w:t>10</w:t>
      </w:r>
      <w:r>
        <w:rPr>
          <w:rFonts w:ascii="仿宋" w:eastAsia="仿宋" w:hAnsi="仿宋" w:hint="eastAsia"/>
          <w:color w:val="4C4C4C"/>
          <w:sz w:val="32"/>
          <w:szCs w:val="32"/>
          <w:u w:val="single"/>
        </w:rPr>
        <w:t>月</w:t>
      </w:r>
      <w:r w:rsidR="00CB58BA">
        <w:rPr>
          <w:rFonts w:ascii="仿宋" w:eastAsia="仿宋" w:hAnsi="仿宋"/>
          <w:color w:val="4C4C4C"/>
          <w:sz w:val="32"/>
          <w:szCs w:val="32"/>
          <w:u w:val="single"/>
        </w:rPr>
        <w:t>2</w:t>
      </w:r>
      <w:r>
        <w:rPr>
          <w:rFonts w:ascii="仿宋" w:eastAsia="仿宋" w:hAnsi="仿宋" w:hint="eastAsia"/>
          <w:color w:val="4C4C4C"/>
          <w:sz w:val="32"/>
          <w:szCs w:val="32"/>
          <w:u w:val="single"/>
        </w:rPr>
        <w:t>0日前报送开展情况报告(</w:t>
      </w:r>
      <w:r>
        <w:rPr>
          <w:rFonts w:ascii="仿宋" w:eastAsia="仿宋" w:hAnsi="仿宋"/>
          <w:color w:val="4C4C4C"/>
          <w:sz w:val="32"/>
          <w:szCs w:val="32"/>
          <w:u w:val="single"/>
        </w:rPr>
        <w:t>1500</w:t>
      </w:r>
      <w:r>
        <w:rPr>
          <w:rFonts w:ascii="仿宋" w:eastAsia="仿宋" w:hAnsi="仿宋" w:hint="eastAsia"/>
          <w:color w:val="4C4C4C"/>
          <w:sz w:val="32"/>
          <w:szCs w:val="32"/>
          <w:u w:val="single"/>
        </w:rPr>
        <w:t>字</w:t>
      </w:r>
      <w:r w:rsidR="00CB58BA">
        <w:rPr>
          <w:rFonts w:ascii="仿宋" w:eastAsia="仿宋" w:hAnsi="仿宋" w:hint="eastAsia"/>
          <w:color w:val="4C4C4C"/>
          <w:sz w:val="32"/>
          <w:szCs w:val="32"/>
          <w:u w:val="single"/>
        </w:rPr>
        <w:t>左右</w:t>
      </w:r>
      <w:r>
        <w:rPr>
          <w:rFonts w:ascii="仿宋" w:eastAsia="仿宋" w:hAnsi="仿宋" w:hint="eastAsia"/>
          <w:color w:val="4C4C4C"/>
          <w:sz w:val="32"/>
          <w:szCs w:val="32"/>
          <w:u w:val="single"/>
        </w:rPr>
        <w:t>)</w:t>
      </w:r>
      <w:r>
        <w:rPr>
          <w:rFonts w:ascii="仿宋" w:eastAsia="仿宋" w:hAnsi="仿宋" w:hint="eastAsia"/>
          <w:sz w:val="32"/>
          <w:szCs w:val="32"/>
          <w:u w:val="single"/>
        </w:rPr>
        <w:t>及统计（见附件1）</w:t>
      </w:r>
      <w:r>
        <w:rPr>
          <w:rFonts w:ascii="仿宋" w:eastAsia="仿宋" w:hAnsi="仿宋" w:hint="eastAsia"/>
          <w:color w:val="4C4C4C"/>
          <w:sz w:val="32"/>
          <w:szCs w:val="32"/>
          <w:u w:val="single"/>
        </w:rPr>
        <w:t>。</w:t>
      </w:r>
    </w:p>
    <w:p w:rsidR="006D3C5E" w:rsidRDefault="00000000">
      <w:pPr>
        <w:spacing w:line="360" w:lineRule="auto"/>
        <w:ind w:firstLine="555"/>
        <w:jc w:val="both"/>
        <w:textAlignment w:val="baseline"/>
        <w:rPr>
          <w:rFonts w:ascii="仿宋" w:eastAsia="仿宋" w:hAnsi="仿宋"/>
          <w:b/>
          <w:color w:val="4C4C4C"/>
          <w:sz w:val="32"/>
          <w:szCs w:val="32"/>
        </w:rPr>
      </w:pPr>
      <w:r>
        <w:rPr>
          <w:rFonts w:ascii="仿宋" w:eastAsia="仿宋" w:hAnsi="仿宋" w:hint="eastAsia"/>
          <w:b/>
          <w:color w:val="4C4C4C"/>
          <w:sz w:val="32"/>
          <w:szCs w:val="32"/>
        </w:rPr>
        <w:t>二、做好新生党员材料审查和组织关系接转工作</w:t>
      </w:r>
    </w:p>
    <w:p w:rsidR="006D3C5E" w:rsidRDefault="00000000">
      <w:pPr>
        <w:spacing w:line="560" w:lineRule="exact"/>
        <w:ind w:firstLineChars="200" w:firstLine="643"/>
        <w:rPr>
          <w:rFonts w:ascii="仿宋" w:eastAsia="仿宋" w:hAnsi="仿宋"/>
          <w:b/>
          <w:color w:val="4C4C4C"/>
          <w:sz w:val="32"/>
          <w:szCs w:val="32"/>
        </w:rPr>
      </w:pPr>
      <w:r>
        <w:rPr>
          <w:rFonts w:ascii="仿宋" w:eastAsia="仿宋" w:hAnsi="仿宋" w:hint="eastAsia"/>
          <w:b/>
          <w:color w:val="4C4C4C"/>
          <w:sz w:val="32"/>
          <w:szCs w:val="32"/>
        </w:rPr>
        <w:t>（一）做好新生党员材料审查工作</w:t>
      </w:r>
    </w:p>
    <w:p w:rsidR="006D3C5E" w:rsidRDefault="00000000">
      <w:pPr>
        <w:spacing w:line="560" w:lineRule="exact"/>
        <w:ind w:firstLineChars="200" w:firstLine="640"/>
        <w:rPr>
          <w:rFonts w:ascii="仿宋" w:eastAsia="仿宋" w:hAnsi="仿宋"/>
          <w:color w:val="4C4C4C"/>
          <w:sz w:val="32"/>
          <w:szCs w:val="32"/>
        </w:rPr>
      </w:pPr>
      <w:r>
        <w:rPr>
          <w:rFonts w:ascii="仿宋" w:eastAsia="仿宋" w:hAnsi="仿宋" w:hint="eastAsia"/>
          <w:color w:val="4C4C4C"/>
          <w:sz w:val="32"/>
          <w:szCs w:val="32"/>
        </w:rPr>
        <w:t>新生党员入党材料审查工作请各党总支（委）、直属党支部严格按照《党章》和发展党员工作的有关规定，仔细审查新生党员的入党材料。</w:t>
      </w:r>
    </w:p>
    <w:p w:rsidR="006D3C5E" w:rsidRDefault="00000000">
      <w:pPr>
        <w:spacing w:line="560" w:lineRule="exact"/>
        <w:ind w:firstLineChars="200" w:firstLine="640"/>
        <w:rPr>
          <w:rFonts w:ascii="仿宋" w:eastAsia="仿宋" w:hAnsi="仿宋"/>
          <w:color w:val="4C4C4C"/>
          <w:sz w:val="32"/>
          <w:szCs w:val="32"/>
        </w:rPr>
      </w:pPr>
      <w:r>
        <w:rPr>
          <w:rFonts w:ascii="仿宋" w:eastAsia="仿宋" w:hAnsi="仿宋" w:hint="eastAsia"/>
          <w:color w:val="4C4C4C"/>
          <w:sz w:val="32"/>
          <w:szCs w:val="32"/>
        </w:rPr>
        <w:t>1、按《党章》规定，</w:t>
      </w:r>
      <w:r>
        <w:rPr>
          <w:rFonts w:ascii="仿宋" w:eastAsia="仿宋" w:hAnsi="仿宋" w:hint="eastAsia"/>
          <w:b/>
          <w:bCs/>
          <w:color w:val="4C4C4C"/>
          <w:sz w:val="32"/>
          <w:szCs w:val="32"/>
        </w:rPr>
        <w:t>年满十八周岁</w:t>
      </w:r>
      <w:r>
        <w:rPr>
          <w:rFonts w:ascii="仿宋" w:eastAsia="仿宋" w:hAnsi="仿宋" w:hint="eastAsia"/>
          <w:color w:val="4C4C4C"/>
          <w:sz w:val="32"/>
          <w:szCs w:val="32"/>
        </w:rPr>
        <w:t>方可申请入党。未满十八周岁发展的，将情况报党委组织部。</w:t>
      </w:r>
    </w:p>
    <w:p w:rsidR="006D3C5E" w:rsidRDefault="00000000">
      <w:pPr>
        <w:spacing w:line="560" w:lineRule="exact"/>
        <w:ind w:firstLineChars="200" w:firstLine="640"/>
        <w:rPr>
          <w:rFonts w:ascii="仿宋" w:eastAsia="仿宋" w:hAnsi="仿宋"/>
          <w:color w:val="4C4C4C"/>
          <w:sz w:val="32"/>
          <w:szCs w:val="32"/>
        </w:rPr>
      </w:pPr>
      <w:r>
        <w:rPr>
          <w:rFonts w:ascii="仿宋" w:eastAsia="仿宋" w:hAnsi="仿宋" w:hint="eastAsia"/>
          <w:color w:val="4C4C4C"/>
          <w:sz w:val="32"/>
          <w:szCs w:val="32"/>
        </w:rPr>
        <w:t>2、各党总支（委）、直属党支部必须安排专人认真审查新生党员的档案材料。</w:t>
      </w:r>
    </w:p>
    <w:p w:rsidR="006D3C5E" w:rsidRDefault="00000000">
      <w:pPr>
        <w:spacing w:line="560" w:lineRule="exact"/>
        <w:ind w:firstLineChars="200" w:firstLine="640"/>
        <w:rPr>
          <w:rFonts w:ascii="仿宋" w:eastAsia="仿宋" w:hAnsi="仿宋"/>
          <w:color w:val="4C4C4C"/>
          <w:sz w:val="32"/>
          <w:szCs w:val="32"/>
        </w:rPr>
      </w:pPr>
      <w:r>
        <w:rPr>
          <w:rFonts w:ascii="仿宋" w:eastAsia="仿宋" w:hAnsi="仿宋" w:hint="eastAsia"/>
          <w:color w:val="4C4C4C"/>
          <w:sz w:val="32"/>
          <w:szCs w:val="32"/>
        </w:rPr>
        <w:t>（1）审核内容主要包括：</w:t>
      </w:r>
      <w:r>
        <w:rPr>
          <w:rFonts w:ascii="仿宋" w:eastAsia="仿宋" w:hAnsi="仿宋" w:hint="eastAsia"/>
          <w:sz w:val="32"/>
          <w:szCs w:val="32"/>
        </w:rPr>
        <w:t>入党申请书、思想汇报、推优材料、党支部考察报告、群众意见、入党积极分子培养考察登记表、参加党课培训学习证明材料、政审材料、入党志愿书等，正式党员还应有转正申请书、预备党员考察登记表。其它材料：如本人自传等,不作硬性要求。</w:t>
      </w:r>
    </w:p>
    <w:p w:rsidR="006D3C5E" w:rsidRDefault="00000000">
      <w:pPr>
        <w:spacing w:line="560" w:lineRule="exact"/>
        <w:ind w:firstLineChars="200" w:firstLine="640"/>
        <w:rPr>
          <w:rFonts w:ascii="仿宋" w:eastAsia="仿宋" w:hAnsi="仿宋"/>
          <w:color w:val="4C4C4C"/>
          <w:sz w:val="32"/>
          <w:szCs w:val="32"/>
        </w:rPr>
      </w:pPr>
      <w:r>
        <w:rPr>
          <w:rFonts w:ascii="仿宋" w:eastAsia="仿宋" w:hAnsi="仿宋" w:hint="eastAsia"/>
          <w:color w:val="4C4C4C"/>
          <w:sz w:val="32"/>
          <w:szCs w:val="32"/>
        </w:rPr>
        <w:lastRenderedPageBreak/>
        <w:t>（2）档案材料是否真实：重点审查档案材料的内容、时间、签字、印章是否真实、合乎逻辑；是否存在空缺、涂改、填写不规范等现象；材料信息与本人学籍档案信息是否一致等。</w:t>
      </w:r>
    </w:p>
    <w:p w:rsidR="006D3C5E" w:rsidRDefault="00000000">
      <w:pPr>
        <w:spacing w:line="560" w:lineRule="exact"/>
        <w:ind w:firstLineChars="200" w:firstLine="640"/>
        <w:rPr>
          <w:rFonts w:ascii="仿宋" w:eastAsia="仿宋" w:hAnsi="仿宋"/>
          <w:color w:val="4C4C4C"/>
          <w:sz w:val="32"/>
          <w:szCs w:val="32"/>
          <w:u w:val="single"/>
        </w:rPr>
      </w:pPr>
      <w:r>
        <w:rPr>
          <w:rFonts w:ascii="仿宋" w:eastAsia="仿宋" w:hAnsi="仿宋"/>
          <w:color w:val="4C4C4C"/>
          <w:sz w:val="32"/>
          <w:szCs w:val="32"/>
        </w:rPr>
        <w:t>3</w:t>
      </w:r>
      <w:r>
        <w:rPr>
          <w:rFonts w:ascii="仿宋" w:eastAsia="仿宋" w:hAnsi="仿宋" w:hint="eastAsia"/>
          <w:color w:val="4C4C4C"/>
          <w:sz w:val="32"/>
          <w:szCs w:val="32"/>
        </w:rPr>
        <w:t>、对于材料不齐全、手续不完备的，须向本人调查、核实有关情况，如“何时在支部大会上被接收入党、介绍人是谁、党组织派专人与其谈话时间”等，谈话须有记录。对自己无法说出入党介绍人或支部大会召开时间、突击发展以及入党材料不真实、不齐全、入党程序和手续不完备等违背《中国共产党发展党员工作细则》的新生党员，请及时将有关情况及档案材料一并报党委组织部。</w:t>
      </w:r>
      <w:r>
        <w:rPr>
          <w:rFonts w:ascii="仿宋" w:eastAsia="仿宋" w:hAnsi="仿宋" w:hint="eastAsia"/>
          <w:color w:val="4C4C4C"/>
          <w:sz w:val="32"/>
          <w:szCs w:val="32"/>
          <w:u w:val="single"/>
        </w:rPr>
        <w:t>必要时向发展党员单位核实情况。</w:t>
      </w:r>
    </w:p>
    <w:p w:rsidR="006D3C5E" w:rsidRDefault="00000000">
      <w:pPr>
        <w:spacing w:line="560" w:lineRule="exact"/>
        <w:ind w:firstLineChars="200" w:firstLine="640"/>
        <w:rPr>
          <w:rFonts w:ascii="仿宋" w:eastAsia="仿宋" w:hAnsi="仿宋"/>
          <w:color w:val="4C4C4C"/>
          <w:sz w:val="32"/>
          <w:szCs w:val="32"/>
        </w:rPr>
      </w:pPr>
      <w:r>
        <w:rPr>
          <w:rFonts w:ascii="仿宋" w:eastAsia="仿宋" w:hAnsi="仿宋"/>
          <w:color w:val="4C4C4C"/>
          <w:sz w:val="32"/>
          <w:szCs w:val="32"/>
        </w:rPr>
        <w:t>4</w:t>
      </w:r>
      <w:r>
        <w:rPr>
          <w:rFonts w:ascii="仿宋" w:eastAsia="仿宋" w:hAnsi="仿宋" w:hint="eastAsia"/>
          <w:color w:val="4C4C4C"/>
          <w:sz w:val="32"/>
          <w:szCs w:val="32"/>
        </w:rPr>
        <w:t>、材料齐全、手续完备的新生党员，要尽快将他们编入到一个党支部中，档案材料要尽快转给学院相应辅导员。辅导员应及时提醒新生党员接转组织关系。对未及时接转组织关系的预备党员，超过6个月的，取消其预备党员资格。</w:t>
      </w:r>
    </w:p>
    <w:p w:rsidR="006D3C5E" w:rsidRDefault="00000000">
      <w:pPr>
        <w:spacing w:line="560" w:lineRule="exact"/>
        <w:ind w:firstLineChars="200" w:firstLine="643"/>
        <w:rPr>
          <w:rFonts w:ascii="仿宋" w:eastAsia="仿宋" w:hAnsi="仿宋"/>
          <w:b/>
          <w:color w:val="4C4C4C"/>
          <w:sz w:val="32"/>
          <w:szCs w:val="32"/>
        </w:rPr>
      </w:pPr>
      <w:r>
        <w:rPr>
          <w:rFonts w:ascii="仿宋" w:eastAsia="仿宋" w:hAnsi="仿宋" w:hint="eastAsia"/>
          <w:b/>
          <w:color w:val="4C4C4C"/>
          <w:sz w:val="32"/>
          <w:szCs w:val="32"/>
        </w:rPr>
        <w:t>（二）做好新生党员组织关系接转工作</w:t>
      </w:r>
    </w:p>
    <w:p w:rsidR="006D3C5E" w:rsidRDefault="00000000">
      <w:pPr>
        <w:spacing w:line="560" w:lineRule="exact"/>
        <w:ind w:firstLineChars="200" w:firstLine="640"/>
        <w:rPr>
          <w:rFonts w:ascii="仿宋" w:eastAsia="仿宋" w:hAnsi="仿宋"/>
          <w:color w:val="4C4C4C"/>
          <w:sz w:val="32"/>
          <w:szCs w:val="32"/>
        </w:rPr>
      </w:pPr>
      <w:r>
        <w:rPr>
          <w:rFonts w:ascii="仿宋" w:eastAsia="仿宋" w:hAnsi="仿宋"/>
          <w:color w:val="4C4C4C"/>
          <w:sz w:val="32"/>
          <w:szCs w:val="32"/>
        </w:rPr>
        <w:t>5</w:t>
      </w:r>
      <w:r>
        <w:rPr>
          <w:rFonts w:ascii="仿宋" w:eastAsia="仿宋" w:hAnsi="仿宋" w:hint="eastAsia"/>
          <w:color w:val="4C4C4C"/>
          <w:sz w:val="32"/>
          <w:szCs w:val="32"/>
        </w:rPr>
        <w:t>、新生党员入党材料经审核无误后，请各学院相关辅导员将新生党员的组织关系介绍信集中收齐，并将组织关系待转的新生党员的基本情况填入</w:t>
      </w:r>
      <w:r>
        <w:rPr>
          <w:rFonts w:ascii="仿宋" w:eastAsia="仿宋" w:hAnsi="仿宋" w:hint="eastAsia"/>
          <w:color w:val="4C4C4C"/>
          <w:sz w:val="32"/>
          <w:szCs w:val="32"/>
          <w:u w:val="single"/>
        </w:rPr>
        <w:t>《上海应用技术大学2</w:t>
      </w:r>
      <w:r>
        <w:rPr>
          <w:rFonts w:ascii="仿宋" w:eastAsia="仿宋" w:hAnsi="仿宋"/>
          <w:color w:val="4C4C4C"/>
          <w:sz w:val="32"/>
          <w:szCs w:val="32"/>
          <w:u w:val="single"/>
        </w:rPr>
        <w:t>02</w:t>
      </w:r>
      <w:r w:rsidR="007B4E01">
        <w:rPr>
          <w:rFonts w:ascii="仿宋" w:eastAsia="仿宋" w:hAnsi="仿宋"/>
          <w:color w:val="4C4C4C"/>
          <w:sz w:val="32"/>
          <w:szCs w:val="32"/>
          <w:u w:val="single"/>
        </w:rPr>
        <w:t>3</w:t>
      </w:r>
      <w:r>
        <w:rPr>
          <w:rFonts w:ascii="仿宋" w:eastAsia="仿宋" w:hAnsi="仿宋" w:hint="eastAsia"/>
          <w:color w:val="4C4C4C"/>
          <w:sz w:val="32"/>
          <w:szCs w:val="32"/>
          <w:u w:val="single"/>
        </w:rPr>
        <w:t>级新生党员登记表》（见附件2），电子表格请于</w:t>
      </w:r>
      <w:r w:rsidR="007B4E01">
        <w:rPr>
          <w:rFonts w:ascii="仿宋" w:eastAsia="仿宋" w:hAnsi="仿宋"/>
          <w:color w:val="4C4C4C"/>
          <w:sz w:val="32"/>
          <w:szCs w:val="32"/>
          <w:u w:val="single"/>
        </w:rPr>
        <w:t>10</w:t>
      </w:r>
      <w:r>
        <w:rPr>
          <w:rFonts w:ascii="仿宋" w:eastAsia="仿宋" w:hAnsi="仿宋" w:hint="eastAsia"/>
          <w:color w:val="4C4C4C"/>
          <w:sz w:val="32"/>
          <w:szCs w:val="32"/>
          <w:u w:val="single"/>
        </w:rPr>
        <w:t>月</w:t>
      </w:r>
      <w:r w:rsidR="007B4E01">
        <w:rPr>
          <w:rFonts w:ascii="仿宋" w:eastAsia="仿宋" w:hAnsi="仿宋"/>
          <w:color w:val="4C4C4C"/>
          <w:sz w:val="32"/>
          <w:szCs w:val="32"/>
          <w:u w:val="single"/>
        </w:rPr>
        <w:t>13</w:t>
      </w:r>
      <w:r>
        <w:rPr>
          <w:rFonts w:ascii="仿宋" w:eastAsia="仿宋" w:hAnsi="仿宋" w:hint="eastAsia"/>
          <w:color w:val="4C4C4C"/>
          <w:sz w:val="32"/>
          <w:szCs w:val="32"/>
          <w:u w:val="single"/>
        </w:rPr>
        <w:t>日前发</w:t>
      </w:r>
      <w:r w:rsidR="007B4E01">
        <w:rPr>
          <w:rFonts w:ascii="仿宋" w:eastAsia="仿宋" w:hAnsi="仿宋" w:hint="eastAsia"/>
          <w:color w:val="4C4C4C"/>
          <w:sz w:val="32"/>
          <w:szCs w:val="32"/>
          <w:u w:val="single"/>
        </w:rPr>
        <w:t>送</w:t>
      </w:r>
      <w:proofErr w:type="gramStart"/>
      <w:r w:rsidR="007B4E01">
        <w:rPr>
          <w:rFonts w:ascii="仿宋" w:eastAsia="仿宋" w:hAnsi="仿宋" w:hint="eastAsia"/>
          <w:color w:val="4C4C4C"/>
          <w:sz w:val="32"/>
          <w:szCs w:val="32"/>
          <w:u w:val="single"/>
        </w:rPr>
        <w:t>至党委</w:t>
      </w:r>
      <w:proofErr w:type="gramEnd"/>
      <w:r w:rsidR="007B4E01">
        <w:rPr>
          <w:rFonts w:ascii="仿宋" w:eastAsia="仿宋" w:hAnsi="仿宋" w:hint="eastAsia"/>
          <w:color w:val="4C4C4C"/>
          <w:sz w:val="32"/>
          <w:szCs w:val="32"/>
          <w:u w:val="single"/>
        </w:rPr>
        <w:t>组织部</w:t>
      </w:r>
      <w:proofErr w:type="gramStart"/>
      <w:r w:rsidR="007B4E01">
        <w:rPr>
          <w:rFonts w:ascii="仿宋" w:eastAsia="仿宋" w:hAnsi="仿宋" w:hint="eastAsia"/>
          <w:color w:val="4C4C4C"/>
          <w:sz w:val="32"/>
          <w:szCs w:val="32"/>
          <w:u w:val="single"/>
        </w:rPr>
        <w:t>刘月桃</w:t>
      </w:r>
      <w:proofErr w:type="gramEnd"/>
      <w:r>
        <w:rPr>
          <w:rFonts w:ascii="仿宋" w:eastAsia="仿宋" w:hAnsi="仿宋" w:hint="eastAsia"/>
          <w:color w:val="4C4C4C"/>
          <w:sz w:val="32"/>
          <w:szCs w:val="32"/>
          <w:u w:val="single"/>
        </w:rPr>
        <w:t>O</w:t>
      </w:r>
      <w:r>
        <w:rPr>
          <w:rFonts w:ascii="仿宋" w:eastAsia="仿宋" w:hAnsi="仿宋"/>
          <w:color w:val="4C4C4C"/>
          <w:sz w:val="32"/>
          <w:szCs w:val="32"/>
          <w:u w:val="single"/>
        </w:rPr>
        <w:t>A</w:t>
      </w:r>
      <w:r>
        <w:rPr>
          <w:rFonts w:ascii="仿宋" w:eastAsia="仿宋" w:hAnsi="仿宋" w:hint="eastAsia"/>
          <w:color w:val="4C4C4C"/>
          <w:sz w:val="32"/>
          <w:szCs w:val="32"/>
          <w:u w:val="single"/>
        </w:rPr>
        <w:t>。</w:t>
      </w:r>
    </w:p>
    <w:p w:rsidR="006D3C5E" w:rsidRDefault="00000000">
      <w:pPr>
        <w:spacing w:line="560" w:lineRule="exact"/>
        <w:ind w:firstLineChars="200" w:firstLine="640"/>
        <w:rPr>
          <w:rFonts w:ascii="仿宋" w:eastAsia="仿宋" w:hAnsi="仿宋"/>
          <w:color w:val="4C4C4C"/>
          <w:sz w:val="32"/>
          <w:szCs w:val="32"/>
        </w:rPr>
      </w:pPr>
      <w:r>
        <w:rPr>
          <w:rFonts w:ascii="仿宋" w:eastAsia="仿宋" w:hAnsi="仿宋"/>
          <w:color w:val="4C4C4C"/>
          <w:sz w:val="32"/>
          <w:szCs w:val="32"/>
        </w:rPr>
        <w:lastRenderedPageBreak/>
        <w:t>6</w:t>
      </w:r>
      <w:r>
        <w:rPr>
          <w:rFonts w:ascii="仿宋" w:eastAsia="仿宋" w:hAnsi="仿宋" w:hint="eastAsia"/>
          <w:color w:val="4C4C4C"/>
          <w:sz w:val="32"/>
          <w:szCs w:val="32"/>
        </w:rPr>
        <w:t>、请各学院组织员或辅导员按照介绍信的要求，</w:t>
      </w:r>
      <w:r>
        <w:rPr>
          <w:rFonts w:ascii="仿宋" w:eastAsia="仿宋" w:hAnsi="仿宋" w:hint="eastAsia"/>
          <w:color w:val="4C4C4C"/>
          <w:sz w:val="32"/>
          <w:szCs w:val="32"/>
          <w:u w:val="single"/>
        </w:rPr>
        <w:t>将《上海应用技术大学2</w:t>
      </w:r>
      <w:r>
        <w:rPr>
          <w:rFonts w:ascii="仿宋" w:eastAsia="仿宋" w:hAnsi="仿宋"/>
          <w:color w:val="4C4C4C"/>
          <w:sz w:val="32"/>
          <w:szCs w:val="32"/>
          <w:u w:val="single"/>
        </w:rPr>
        <w:t>02</w:t>
      </w:r>
      <w:r w:rsidR="007B4E01">
        <w:rPr>
          <w:rFonts w:ascii="仿宋" w:eastAsia="仿宋" w:hAnsi="仿宋"/>
          <w:color w:val="4C4C4C"/>
          <w:sz w:val="32"/>
          <w:szCs w:val="32"/>
          <w:u w:val="single"/>
        </w:rPr>
        <w:t>3</w:t>
      </w:r>
      <w:r>
        <w:rPr>
          <w:rFonts w:ascii="仿宋" w:eastAsia="仿宋" w:hAnsi="仿宋" w:hint="eastAsia"/>
          <w:color w:val="4C4C4C"/>
          <w:sz w:val="32"/>
          <w:szCs w:val="32"/>
          <w:u w:val="single"/>
        </w:rPr>
        <w:t>级新生党员登记表》纸质版及填写好回执联的新生党员组织关系介绍信，以学院为单位收齐后，于</w:t>
      </w:r>
      <w:r w:rsidR="007B4E01">
        <w:rPr>
          <w:rFonts w:ascii="仿宋" w:eastAsia="仿宋" w:hAnsi="仿宋"/>
          <w:color w:val="4C4C4C"/>
          <w:sz w:val="32"/>
          <w:szCs w:val="32"/>
          <w:u w:val="single"/>
        </w:rPr>
        <w:t>10</w:t>
      </w:r>
      <w:r>
        <w:rPr>
          <w:rFonts w:ascii="仿宋" w:eastAsia="仿宋" w:hAnsi="仿宋" w:hint="eastAsia"/>
          <w:color w:val="4C4C4C"/>
          <w:sz w:val="32"/>
          <w:szCs w:val="32"/>
          <w:u w:val="single"/>
        </w:rPr>
        <w:t>月</w:t>
      </w:r>
      <w:r w:rsidR="007B4E01">
        <w:rPr>
          <w:rFonts w:ascii="仿宋" w:eastAsia="仿宋" w:hAnsi="仿宋"/>
          <w:color w:val="4C4C4C"/>
          <w:sz w:val="32"/>
          <w:szCs w:val="32"/>
          <w:u w:val="single"/>
        </w:rPr>
        <w:t>13</w:t>
      </w:r>
      <w:r>
        <w:rPr>
          <w:rFonts w:ascii="仿宋" w:eastAsia="仿宋" w:hAnsi="仿宋" w:hint="eastAsia"/>
          <w:color w:val="4C4C4C"/>
          <w:sz w:val="32"/>
          <w:szCs w:val="32"/>
          <w:u w:val="single"/>
        </w:rPr>
        <w:t>日前交到党委组织部（行政楼4</w:t>
      </w:r>
      <w:r>
        <w:rPr>
          <w:rFonts w:ascii="仿宋" w:eastAsia="仿宋" w:hAnsi="仿宋"/>
          <w:color w:val="4C4C4C"/>
          <w:sz w:val="32"/>
          <w:szCs w:val="32"/>
          <w:u w:val="single"/>
        </w:rPr>
        <w:t>11</w:t>
      </w:r>
      <w:r>
        <w:rPr>
          <w:rFonts w:ascii="仿宋" w:eastAsia="仿宋" w:hAnsi="仿宋" w:hint="eastAsia"/>
          <w:color w:val="4C4C4C"/>
          <w:sz w:val="32"/>
          <w:szCs w:val="32"/>
          <w:u w:val="single"/>
        </w:rPr>
        <w:t>）</w:t>
      </w:r>
      <w:r>
        <w:rPr>
          <w:rFonts w:ascii="仿宋" w:eastAsia="仿宋" w:hAnsi="仿宋" w:hint="eastAsia"/>
          <w:color w:val="4C4C4C"/>
          <w:sz w:val="32"/>
          <w:szCs w:val="32"/>
        </w:rPr>
        <w:t>，请各学院辅导员负责集中办理组织关系接转手续。回执联到党委组织部统一盖章后，由各</w:t>
      </w:r>
      <w:r>
        <w:rPr>
          <w:rFonts w:ascii="仿宋" w:eastAsia="仿宋" w:hAnsi="仿宋"/>
          <w:color w:val="4C4C4C"/>
          <w:sz w:val="32"/>
          <w:szCs w:val="32"/>
        </w:rPr>
        <w:t>学院</w:t>
      </w:r>
      <w:r>
        <w:rPr>
          <w:rFonts w:ascii="仿宋" w:eastAsia="仿宋" w:hAnsi="仿宋" w:hint="eastAsia"/>
          <w:color w:val="4C4C4C"/>
          <w:sz w:val="32"/>
          <w:szCs w:val="32"/>
        </w:rPr>
        <w:t>按介绍信第二联通讯地址和联系方式在一个月内邮寄或传真至新生党员所在基层党委。</w:t>
      </w:r>
    </w:p>
    <w:p w:rsidR="006D3C5E" w:rsidRDefault="00000000">
      <w:pPr>
        <w:spacing w:line="560" w:lineRule="exact"/>
        <w:ind w:firstLineChars="200" w:firstLine="640"/>
        <w:rPr>
          <w:rFonts w:ascii="仿宋" w:eastAsia="仿宋" w:hAnsi="仿宋"/>
          <w:color w:val="4C4C4C"/>
          <w:sz w:val="32"/>
          <w:szCs w:val="32"/>
        </w:rPr>
      </w:pPr>
      <w:r>
        <w:rPr>
          <w:rFonts w:ascii="仿宋" w:eastAsia="仿宋" w:hAnsi="仿宋"/>
          <w:color w:val="4C4C4C"/>
          <w:sz w:val="32"/>
          <w:szCs w:val="32"/>
        </w:rPr>
        <w:t>7</w:t>
      </w:r>
      <w:r>
        <w:rPr>
          <w:rFonts w:ascii="仿宋" w:eastAsia="仿宋" w:hAnsi="仿宋" w:hint="eastAsia"/>
          <w:color w:val="4C4C4C"/>
          <w:sz w:val="32"/>
          <w:szCs w:val="32"/>
        </w:rPr>
        <w:t>、本校读研党员需向去往学院党组织报到，并填入《上海应用技术大学2</w:t>
      </w:r>
      <w:r>
        <w:rPr>
          <w:rFonts w:ascii="仿宋" w:eastAsia="仿宋" w:hAnsi="仿宋"/>
          <w:color w:val="4C4C4C"/>
          <w:sz w:val="32"/>
          <w:szCs w:val="32"/>
        </w:rPr>
        <w:t>02</w:t>
      </w:r>
      <w:r w:rsidR="007B4E01">
        <w:rPr>
          <w:rFonts w:ascii="仿宋" w:eastAsia="仿宋" w:hAnsi="仿宋"/>
          <w:color w:val="4C4C4C"/>
          <w:sz w:val="32"/>
          <w:szCs w:val="32"/>
        </w:rPr>
        <w:t>3</w:t>
      </w:r>
      <w:r>
        <w:rPr>
          <w:rFonts w:ascii="仿宋" w:eastAsia="仿宋" w:hAnsi="仿宋" w:hint="eastAsia"/>
          <w:color w:val="4C4C4C"/>
          <w:sz w:val="32"/>
          <w:szCs w:val="32"/>
        </w:rPr>
        <w:t>级新生党员登记表》，因留校工作转往校内其他党总支（委）的党员需到党委组织部开具</w:t>
      </w:r>
      <w:r>
        <w:rPr>
          <w:rFonts w:ascii="仿宋" w:eastAsia="仿宋" w:hAnsi="仿宋" w:hint="eastAsia"/>
          <w:color w:val="4C4C4C"/>
          <w:sz w:val="32"/>
          <w:szCs w:val="32"/>
          <w:u w:val="single"/>
        </w:rPr>
        <w:t>校内组织关系介绍信</w:t>
      </w:r>
      <w:r>
        <w:rPr>
          <w:rFonts w:ascii="仿宋" w:eastAsia="仿宋" w:hAnsi="仿宋" w:hint="eastAsia"/>
          <w:color w:val="4C4C4C"/>
          <w:sz w:val="32"/>
          <w:szCs w:val="32"/>
        </w:rPr>
        <w:t>，总支（委）内部转接的党员由各总支（委）自行衔接。</w:t>
      </w:r>
    </w:p>
    <w:p w:rsidR="006D3C5E" w:rsidRDefault="00000000">
      <w:pPr>
        <w:spacing w:line="560" w:lineRule="exact"/>
        <w:ind w:firstLineChars="200" w:firstLine="640"/>
        <w:rPr>
          <w:rFonts w:ascii="仿宋" w:eastAsia="仿宋" w:hAnsi="仿宋"/>
          <w:color w:val="4C4C4C"/>
          <w:sz w:val="32"/>
          <w:szCs w:val="32"/>
        </w:rPr>
      </w:pPr>
      <w:r>
        <w:rPr>
          <w:rFonts w:ascii="仿宋" w:eastAsia="仿宋" w:hAnsi="仿宋"/>
          <w:color w:val="4C4C4C"/>
          <w:sz w:val="32"/>
          <w:szCs w:val="32"/>
        </w:rPr>
        <w:t>8</w:t>
      </w:r>
      <w:r>
        <w:rPr>
          <w:rFonts w:ascii="仿宋" w:eastAsia="仿宋" w:hAnsi="仿宋" w:hint="eastAsia"/>
          <w:color w:val="4C4C4C"/>
          <w:sz w:val="32"/>
          <w:szCs w:val="32"/>
        </w:rPr>
        <w:t>、</w:t>
      </w:r>
      <w:r>
        <w:rPr>
          <w:rFonts w:ascii="仿宋" w:eastAsia="仿宋" w:hAnsi="仿宋" w:hint="eastAsia"/>
          <w:color w:val="4C4C4C"/>
          <w:sz w:val="32"/>
          <w:szCs w:val="32"/>
          <w:u w:val="single"/>
        </w:rPr>
        <w:t>请各学院在10月1</w:t>
      </w:r>
      <w:r w:rsidR="007B4E01">
        <w:rPr>
          <w:rFonts w:ascii="仿宋" w:eastAsia="仿宋" w:hAnsi="仿宋"/>
          <w:color w:val="4C4C4C"/>
          <w:sz w:val="32"/>
          <w:szCs w:val="32"/>
          <w:u w:val="single"/>
        </w:rPr>
        <w:t>3</w:t>
      </w:r>
      <w:r>
        <w:rPr>
          <w:rFonts w:ascii="仿宋" w:eastAsia="仿宋" w:hAnsi="仿宋" w:hint="eastAsia"/>
          <w:color w:val="4C4C4C"/>
          <w:sz w:val="32"/>
          <w:szCs w:val="32"/>
          <w:u w:val="single"/>
        </w:rPr>
        <w:t>日前</w:t>
      </w:r>
      <w:proofErr w:type="gramStart"/>
      <w:r>
        <w:rPr>
          <w:rFonts w:ascii="仿宋" w:eastAsia="仿宋" w:hAnsi="仿宋" w:hint="eastAsia"/>
          <w:color w:val="4C4C4C"/>
          <w:sz w:val="32"/>
          <w:szCs w:val="32"/>
          <w:u w:val="single"/>
        </w:rPr>
        <w:t>确认党</w:t>
      </w:r>
      <w:proofErr w:type="gramEnd"/>
      <w:r>
        <w:rPr>
          <w:rFonts w:ascii="仿宋" w:eastAsia="仿宋" w:hAnsi="仿宋" w:hint="eastAsia"/>
          <w:color w:val="4C4C4C"/>
          <w:sz w:val="32"/>
          <w:szCs w:val="32"/>
          <w:u w:val="single"/>
        </w:rPr>
        <w:t>管系统中由本市转入的新生党员，外省市转入的党员需确认是否可以网上转入，部分外省市网上无法转入党员要手动录入系统</w:t>
      </w:r>
      <w:r>
        <w:rPr>
          <w:rFonts w:ascii="仿宋" w:eastAsia="仿宋" w:hAnsi="仿宋" w:hint="eastAsia"/>
          <w:color w:val="4C4C4C"/>
          <w:sz w:val="32"/>
          <w:szCs w:val="32"/>
        </w:rPr>
        <w:t>。维护所有新生党员的基本信息、工作岗位、学历学位等重要信息。</w:t>
      </w:r>
      <w:r>
        <w:rPr>
          <w:rFonts w:ascii="仿宋" w:eastAsia="仿宋" w:hAnsi="仿宋" w:hint="eastAsia"/>
          <w:color w:val="4C4C4C"/>
          <w:sz w:val="32"/>
          <w:szCs w:val="32"/>
          <w:u w:val="single"/>
        </w:rPr>
        <w:t>（党管管理信息系统维护，此项内容列入年底考核，请务必重视）</w:t>
      </w:r>
    </w:p>
    <w:p w:rsidR="006D3C5E" w:rsidRDefault="006D3C5E">
      <w:pPr>
        <w:spacing w:line="360" w:lineRule="auto"/>
        <w:ind w:firstLineChars="200" w:firstLine="643"/>
        <w:rPr>
          <w:rFonts w:ascii="仿宋" w:eastAsia="仿宋" w:hAnsi="仿宋"/>
          <w:b/>
          <w:color w:val="4C4C4C"/>
          <w:sz w:val="32"/>
          <w:szCs w:val="32"/>
        </w:rPr>
      </w:pPr>
    </w:p>
    <w:p w:rsidR="006D3C5E" w:rsidRDefault="00000000">
      <w:pPr>
        <w:spacing w:line="360" w:lineRule="auto"/>
        <w:ind w:firstLineChars="200" w:firstLine="643"/>
        <w:rPr>
          <w:rFonts w:ascii="仿宋" w:eastAsia="仿宋" w:hAnsi="仿宋"/>
          <w:b/>
          <w:color w:val="4C4C4C"/>
          <w:sz w:val="32"/>
          <w:szCs w:val="32"/>
        </w:rPr>
      </w:pPr>
      <w:r>
        <w:rPr>
          <w:rFonts w:ascii="仿宋" w:eastAsia="仿宋" w:hAnsi="仿宋" w:hint="eastAsia"/>
          <w:b/>
          <w:color w:val="4C4C4C"/>
          <w:sz w:val="32"/>
          <w:szCs w:val="32"/>
        </w:rPr>
        <w:t>三、做好新生党员（预备党员、积极分子）的教育管理</w:t>
      </w:r>
    </w:p>
    <w:p w:rsidR="006D3C5E" w:rsidRDefault="00000000">
      <w:pPr>
        <w:spacing w:line="360" w:lineRule="auto"/>
        <w:ind w:firstLine="640"/>
        <w:rPr>
          <w:rFonts w:ascii="仿宋" w:eastAsia="仿宋" w:hAnsi="仿宋"/>
          <w:b/>
          <w:bCs/>
          <w:sz w:val="32"/>
          <w:szCs w:val="32"/>
        </w:rPr>
      </w:pPr>
      <w:r>
        <w:rPr>
          <w:rFonts w:ascii="仿宋" w:eastAsia="仿宋" w:hAnsi="仿宋" w:hint="eastAsia"/>
          <w:b/>
          <w:color w:val="4C4C4C"/>
          <w:sz w:val="32"/>
          <w:szCs w:val="32"/>
        </w:rPr>
        <w:t>（一）发挥党员示范引领作用。</w:t>
      </w:r>
      <w:r>
        <w:rPr>
          <w:rFonts w:ascii="仿宋" w:eastAsia="仿宋" w:hAnsi="仿宋" w:hint="eastAsia"/>
          <w:color w:val="4C4C4C"/>
          <w:sz w:val="32"/>
          <w:szCs w:val="32"/>
        </w:rPr>
        <w:t>根据新生党员的人数和分布情况，及时将新生党员编入党支部，参加组织生</w:t>
      </w:r>
      <w:r>
        <w:rPr>
          <w:rFonts w:ascii="仿宋" w:eastAsia="仿宋" w:hAnsi="仿宋" w:hint="eastAsia"/>
          <w:color w:val="4C4C4C"/>
          <w:sz w:val="32"/>
          <w:szCs w:val="32"/>
        </w:rPr>
        <w:lastRenderedPageBreak/>
        <w:t>活。各二级分党校应在新生入学后1个月内组织新生党员教育活动，尤其是针对大部分新生党员入党时间较短、对党的基本理论知识学习不够深入的实际，组织新生党员进行集中培训，增强党性意识，明确党员义务。组织新生党员参与学生思想政治教育和学生事务管理服务工作，选拔他们参与学生班级、学生社团、学生公寓的管理，充分发挥他们的先锋模范作用。</w:t>
      </w:r>
    </w:p>
    <w:p w:rsidR="006D3C5E" w:rsidRDefault="00000000">
      <w:pPr>
        <w:spacing w:line="360" w:lineRule="auto"/>
        <w:ind w:firstLine="555"/>
        <w:jc w:val="both"/>
        <w:textAlignment w:val="baseline"/>
        <w:rPr>
          <w:rFonts w:ascii="仿宋" w:eastAsia="仿宋" w:hAnsi="仿宋" w:cs="Calibri"/>
          <w:color w:val="4C4C4C"/>
          <w:sz w:val="32"/>
          <w:szCs w:val="32"/>
        </w:rPr>
      </w:pPr>
      <w:r>
        <w:rPr>
          <w:rFonts w:ascii="仿宋" w:eastAsia="仿宋" w:hAnsi="仿宋" w:hint="eastAsia"/>
          <w:b/>
          <w:color w:val="4C4C4C"/>
          <w:sz w:val="32"/>
          <w:szCs w:val="32"/>
        </w:rPr>
        <w:t>（二）做好培养衔接工作。</w:t>
      </w:r>
      <w:r>
        <w:rPr>
          <w:rFonts w:ascii="仿宋" w:eastAsia="仿宋" w:hAnsi="仿宋" w:hint="eastAsia"/>
          <w:color w:val="4C4C4C"/>
          <w:sz w:val="32"/>
          <w:szCs w:val="32"/>
        </w:rPr>
        <w:t>各二级党组织要第一时间排摸新生中的入党申请人数、积极分子人数和预备党员</w:t>
      </w:r>
      <w:r w:rsidR="007B4E01">
        <w:rPr>
          <w:rFonts w:ascii="仿宋" w:eastAsia="仿宋" w:hAnsi="仿宋" w:hint="eastAsia"/>
          <w:color w:val="4C4C4C"/>
          <w:sz w:val="32"/>
          <w:szCs w:val="32"/>
        </w:rPr>
        <w:t>等</w:t>
      </w:r>
      <w:r>
        <w:rPr>
          <w:rFonts w:ascii="仿宋" w:eastAsia="仿宋" w:hAnsi="仿宋" w:hint="eastAsia"/>
          <w:color w:val="4C4C4C"/>
          <w:sz w:val="32"/>
          <w:szCs w:val="32"/>
        </w:rPr>
        <w:t>情况。</w:t>
      </w:r>
      <w:r>
        <w:rPr>
          <w:rFonts w:ascii="仿宋" w:eastAsia="仿宋" w:hAnsi="仿宋" w:hint="eastAsia"/>
          <w:b/>
          <w:color w:val="4C4C4C"/>
          <w:sz w:val="32"/>
          <w:szCs w:val="32"/>
        </w:rPr>
        <w:t>凡符合党章规定向党组织递交入党申请书的学生</w:t>
      </w:r>
      <w:r>
        <w:rPr>
          <w:rFonts w:ascii="仿宋" w:eastAsia="仿宋" w:hAnsi="仿宋" w:hint="eastAsia"/>
          <w:color w:val="4C4C4C"/>
          <w:sz w:val="32"/>
          <w:szCs w:val="32"/>
        </w:rPr>
        <w:t>，基层党组织应在一个月内同入党申请人谈话，了解情况，指明努力方向，并应及时编入党章学习小组，开展党课学习和教育，</w:t>
      </w:r>
      <w:proofErr w:type="gramStart"/>
      <w:r>
        <w:rPr>
          <w:rFonts w:ascii="仿宋" w:eastAsia="仿宋" w:hAnsi="仿宋" w:hint="eastAsia"/>
          <w:color w:val="4C4C4C"/>
          <w:sz w:val="32"/>
          <w:szCs w:val="32"/>
        </w:rPr>
        <w:t>传授党</w:t>
      </w:r>
      <w:proofErr w:type="gramEnd"/>
      <w:r>
        <w:rPr>
          <w:rFonts w:ascii="仿宋" w:eastAsia="仿宋" w:hAnsi="仿宋" w:hint="eastAsia"/>
          <w:color w:val="4C4C4C"/>
          <w:sz w:val="32"/>
          <w:szCs w:val="32"/>
        </w:rPr>
        <w:t>的基本知识；</w:t>
      </w:r>
      <w:r>
        <w:rPr>
          <w:rFonts w:ascii="仿宋" w:eastAsia="仿宋" w:hAnsi="仿宋" w:hint="eastAsia"/>
          <w:b/>
          <w:color w:val="4C4C4C"/>
          <w:sz w:val="32"/>
          <w:szCs w:val="32"/>
        </w:rPr>
        <w:t>确定为入党积极分子的</w:t>
      </w:r>
      <w:r>
        <w:rPr>
          <w:rFonts w:ascii="仿宋" w:eastAsia="仿宋" w:hAnsi="仿宋" w:hint="eastAsia"/>
          <w:color w:val="4C4C4C"/>
          <w:sz w:val="32"/>
          <w:szCs w:val="32"/>
        </w:rPr>
        <w:t>，应及时在学院二级分党校进行教育培训；</w:t>
      </w:r>
      <w:r>
        <w:rPr>
          <w:rFonts w:ascii="仿宋" w:eastAsia="仿宋" w:hAnsi="仿宋" w:hint="eastAsia"/>
          <w:b/>
          <w:color w:val="4C4C4C"/>
          <w:sz w:val="32"/>
          <w:szCs w:val="32"/>
        </w:rPr>
        <w:t>在高中期间向党组织递交了入党申请书，并被确定为入党积极分子的新生</w:t>
      </w:r>
      <w:r>
        <w:rPr>
          <w:rFonts w:ascii="仿宋" w:eastAsia="仿宋" w:hAnsi="仿宋" w:hint="eastAsia"/>
          <w:color w:val="4C4C4C"/>
          <w:sz w:val="32"/>
          <w:szCs w:val="32"/>
        </w:rPr>
        <w:t>，要及时接转和审核有关材料，并安排谈话，了解相关情况和做好谈话记录，经党组织审核认定后，讨论并指定培养联系人加强教育和管理，做好接续培养工作。进校前的培养教育时间可连续计算；</w:t>
      </w:r>
      <w:r>
        <w:rPr>
          <w:rFonts w:ascii="仿宋" w:eastAsia="仿宋" w:hAnsi="仿宋" w:cs="Calibri" w:hint="eastAsia"/>
          <w:b/>
          <w:bCs/>
          <w:color w:val="4C4C4C"/>
          <w:sz w:val="32"/>
          <w:szCs w:val="32"/>
        </w:rPr>
        <w:t>进校前已经确定为预备党员的，</w:t>
      </w:r>
      <w:r>
        <w:rPr>
          <w:rFonts w:ascii="仿宋" w:eastAsia="仿宋" w:hAnsi="仿宋" w:cs="Calibri" w:hint="eastAsia"/>
          <w:bCs/>
          <w:color w:val="4C4C4C"/>
          <w:sz w:val="32"/>
          <w:szCs w:val="32"/>
        </w:rPr>
        <w:t>应</w:t>
      </w:r>
      <w:r>
        <w:rPr>
          <w:rFonts w:ascii="仿宋" w:eastAsia="仿宋" w:hAnsi="仿宋" w:cs="Calibri" w:hint="eastAsia"/>
          <w:color w:val="4C4C4C"/>
          <w:sz w:val="32"/>
          <w:szCs w:val="32"/>
        </w:rPr>
        <w:t>开展个别谈心、集中培训，及时指定考察人，进行教育和考察。预备党员预备期满后，严格按照党章和有关规定履行转</w:t>
      </w:r>
      <w:r>
        <w:rPr>
          <w:rFonts w:ascii="仿宋" w:eastAsia="仿宋" w:hAnsi="仿宋" w:hint="eastAsia"/>
          <w:color w:val="4C4C4C"/>
          <w:sz w:val="32"/>
          <w:szCs w:val="32"/>
        </w:rPr>
        <w:t>正手续。如预备期满尚不能</w:t>
      </w:r>
      <w:r>
        <w:rPr>
          <w:rFonts w:ascii="仿宋" w:eastAsia="仿宋" w:hAnsi="仿宋" w:hint="eastAsia"/>
          <w:color w:val="4C4C4C"/>
          <w:sz w:val="32"/>
          <w:szCs w:val="32"/>
        </w:rPr>
        <w:lastRenderedPageBreak/>
        <w:t>充分了解和考察，可适当延迟召</w:t>
      </w:r>
      <w:r>
        <w:rPr>
          <w:rFonts w:ascii="仿宋" w:eastAsia="仿宋" w:hAnsi="仿宋" w:cs="Calibri" w:hint="eastAsia"/>
          <w:color w:val="4C4C4C"/>
          <w:sz w:val="32"/>
          <w:szCs w:val="32"/>
        </w:rPr>
        <w:t>开转正支部大会，延迟时间不得超过半年。</w:t>
      </w:r>
    </w:p>
    <w:p w:rsidR="006D3C5E" w:rsidRDefault="00000000">
      <w:pPr>
        <w:spacing w:line="360" w:lineRule="auto"/>
        <w:ind w:firstLineChars="200" w:firstLine="640"/>
        <w:rPr>
          <w:rFonts w:ascii="仿宋" w:eastAsia="仿宋" w:hAnsi="仿宋" w:cs="Calibri"/>
          <w:color w:val="4C4C4C"/>
          <w:sz w:val="32"/>
          <w:szCs w:val="32"/>
        </w:rPr>
      </w:pPr>
      <w:r>
        <w:rPr>
          <w:rFonts w:ascii="仿宋" w:eastAsia="仿宋" w:hAnsi="仿宋" w:cs="Calibri" w:hint="eastAsia"/>
          <w:color w:val="4C4C4C"/>
          <w:sz w:val="32"/>
          <w:szCs w:val="32"/>
        </w:rPr>
        <w:t>各二级党组织要加强指导，做好学生党员发展、教育、管理、服务等日常工作，并做好相应记录。</w:t>
      </w:r>
    </w:p>
    <w:p w:rsidR="006D3C5E" w:rsidRDefault="00000000">
      <w:pPr>
        <w:spacing w:line="360" w:lineRule="auto"/>
        <w:ind w:firstLine="555"/>
        <w:jc w:val="both"/>
        <w:textAlignment w:val="baseline"/>
        <w:rPr>
          <w:rFonts w:ascii="仿宋" w:eastAsia="仿宋" w:hAnsi="仿宋" w:cs="Calibri"/>
          <w:color w:val="4C4C4C"/>
          <w:sz w:val="32"/>
          <w:szCs w:val="32"/>
        </w:rPr>
      </w:pPr>
      <w:r>
        <w:rPr>
          <w:rFonts w:ascii="仿宋" w:eastAsia="仿宋" w:hAnsi="仿宋" w:cs="Calibri" w:hint="eastAsia"/>
          <w:color w:val="4C4C4C"/>
          <w:sz w:val="32"/>
          <w:szCs w:val="32"/>
        </w:rPr>
        <w:t>联系人：</w:t>
      </w:r>
      <w:proofErr w:type="gramStart"/>
      <w:r>
        <w:rPr>
          <w:rFonts w:ascii="仿宋" w:eastAsia="仿宋" w:hAnsi="仿宋" w:cs="Calibri" w:hint="eastAsia"/>
          <w:color w:val="4C4C4C"/>
          <w:sz w:val="32"/>
          <w:szCs w:val="32"/>
        </w:rPr>
        <w:t>刘月桃</w:t>
      </w:r>
      <w:proofErr w:type="gramEnd"/>
      <w:r>
        <w:rPr>
          <w:rFonts w:ascii="仿宋" w:eastAsia="仿宋" w:hAnsi="仿宋" w:cs="Calibri" w:hint="eastAsia"/>
          <w:color w:val="4C4C4C"/>
          <w:sz w:val="32"/>
          <w:szCs w:val="32"/>
        </w:rPr>
        <w:t xml:space="preserve"> </w:t>
      </w:r>
      <w:r w:rsidR="00BD5125">
        <w:rPr>
          <w:rFonts w:ascii="仿宋" w:eastAsia="仿宋" w:hAnsi="仿宋" w:cs="Calibri" w:hint="eastAsia"/>
          <w:color w:val="4C4C4C"/>
          <w:sz w:val="32"/>
          <w:szCs w:val="32"/>
        </w:rPr>
        <w:t xml:space="preserve"> </w:t>
      </w:r>
      <w:r w:rsidR="00BD5125">
        <w:rPr>
          <w:rFonts w:ascii="仿宋" w:eastAsia="仿宋" w:hAnsi="仿宋" w:cs="Calibri"/>
          <w:color w:val="4C4C4C"/>
          <w:sz w:val="32"/>
          <w:szCs w:val="32"/>
        </w:rPr>
        <w:t xml:space="preserve"> </w:t>
      </w:r>
      <w:r>
        <w:rPr>
          <w:rFonts w:ascii="仿宋" w:eastAsia="仿宋" w:hAnsi="仿宋" w:cs="Calibri" w:hint="eastAsia"/>
          <w:color w:val="4C4C4C"/>
          <w:sz w:val="32"/>
          <w:szCs w:val="32"/>
        </w:rPr>
        <w:t>联系电话：6</w:t>
      </w:r>
      <w:r>
        <w:rPr>
          <w:rFonts w:ascii="仿宋" w:eastAsia="仿宋" w:hAnsi="仿宋" w:cs="Calibri"/>
          <w:color w:val="4C4C4C"/>
          <w:sz w:val="32"/>
          <w:szCs w:val="32"/>
        </w:rPr>
        <w:t>0873547</w:t>
      </w:r>
    </w:p>
    <w:p w:rsidR="006D3C5E" w:rsidRPr="00BD5125" w:rsidRDefault="00BD5125" w:rsidP="00BD5125">
      <w:pPr>
        <w:spacing w:line="360" w:lineRule="auto"/>
        <w:ind w:firstLine="555"/>
        <w:jc w:val="both"/>
        <w:textAlignment w:val="baseline"/>
        <w:rPr>
          <w:rFonts w:ascii="仿宋" w:eastAsia="仿宋" w:hAnsi="仿宋" w:cs="Calibri"/>
          <w:color w:val="4C4C4C"/>
          <w:sz w:val="32"/>
          <w:szCs w:val="32"/>
        </w:rPr>
      </w:pPr>
      <w:r w:rsidRPr="00BD5125">
        <w:rPr>
          <w:rFonts w:ascii="仿宋" w:eastAsia="仿宋" w:hAnsi="仿宋" w:cs="Calibri" w:hint="eastAsia"/>
          <w:color w:val="4C4C4C"/>
          <w:sz w:val="32"/>
          <w:szCs w:val="32"/>
        </w:rPr>
        <w:t>联系人：</w:t>
      </w:r>
      <w:proofErr w:type="gramStart"/>
      <w:r w:rsidRPr="00BD5125">
        <w:rPr>
          <w:rFonts w:ascii="仿宋" w:eastAsia="仿宋" w:hAnsi="仿宋" w:cs="Calibri" w:hint="eastAsia"/>
          <w:color w:val="4C4C4C"/>
          <w:sz w:val="32"/>
          <w:szCs w:val="32"/>
        </w:rPr>
        <w:t>张雅聪</w:t>
      </w:r>
      <w:proofErr w:type="gramEnd"/>
      <w:r w:rsidRPr="00BD5125">
        <w:rPr>
          <w:rFonts w:ascii="仿宋" w:eastAsia="仿宋" w:hAnsi="仿宋" w:cs="Calibri" w:hint="eastAsia"/>
          <w:color w:val="4C4C4C"/>
          <w:sz w:val="32"/>
          <w:szCs w:val="32"/>
        </w:rPr>
        <w:t xml:space="preserve"> </w:t>
      </w:r>
      <w:r w:rsidRPr="00BD5125">
        <w:rPr>
          <w:rFonts w:ascii="仿宋" w:eastAsia="仿宋" w:hAnsi="仿宋" w:cs="Calibri"/>
          <w:color w:val="4C4C4C"/>
          <w:sz w:val="32"/>
          <w:szCs w:val="32"/>
        </w:rPr>
        <w:t xml:space="preserve">  </w:t>
      </w:r>
      <w:r w:rsidRPr="00BD5125">
        <w:rPr>
          <w:rFonts w:ascii="仿宋" w:eastAsia="仿宋" w:hAnsi="仿宋" w:cs="Calibri" w:hint="eastAsia"/>
          <w:color w:val="4C4C4C"/>
          <w:sz w:val="32"/>
          <w:szCs w:val="32"/>
        </w:rPr>
        <w:t>联系电话：6</w:t>
      </w:r>
      <w:r w:rsidRPr="00BD5125">
        <w:rPr>
          <w:rFonts w:ascii="仿宋" w:eastAsia="仿宋" w:hAnsi="仿宋" w:cs="Calibri"/>
          <w:color w:val="4C4C4C"/>
          <w:sz w:val="32"/>
          <w:szCs w:val="32"/>
        </w:rPr>
        <w:t>0873545</w:t>
      </w:r>
    </w:p>
    <w:p w:rsidR="006D3C5E" w:rsidRDefault="006D3C5E">
      <w:pPr>
        <w:spacing w:line="560" w:lineRule="exact"/>
        <w:rPr>
          <w:rFonts w:ascii="仿宋" w:eastAsia="仿宋" w:hAnsi="仿宋"/>
          <w:sz w:val="32"/>
          <w:szCs w:val="32"/>
        </w:rPr>
      </w:pPr>
    </w:p>
    <w:p w:rsidR="006D3C5E" w:rsidRDefault="00000000">
      <w:pPr>
        <w:spacing w:line="560" w:lineRule="exact"/>
        <w:ind w:right="320"/>
        <w:jc w:val="right"/>
        <w:rPr>
          <w:rFonts w:ascii="仿宋" w:eastAsia="仿宋" w:hAnsi="仿宋"/>
          <w:sz w:val="32"/>
          <w:szCs w:val="32"/>
        </w:rPr>
      </w:pPr>
      <w:r>
        <w:rPr>
          <w:rFonts w:ascii="仿宋" w:eastAsia="仿宋" w:hAnsi="仿宋" w:hint="eastAsia"/>
          <w:sz w:val="32"/>
          <w:szCs w:val="32"/>
        </w:rPr>
        <w:t>党委组织部</w:t>
      </w:r>
    </w:p>
    <w:p w:rsidR="006D3C5E" w:rsidRDefault="00000000">
      <w:pPr>
        <w:spacing w:line="560" w:lineRule="exact"/>
        <w:jc w:val="righ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w:t>
      </w:r>
      <w:r w:rsidR="00BD5125">
        <w:rPr>
          <w:rFonts w:ascii="仿宋" w:eastAsia="仿宋" w:hAnsi="仿宋"/>
          <w:sz w:val="32"/>
          <w:szCs w:val="32"/>
        </w:rPr>
        <w:t>3</w:t>
      </w:r>
      <w:r>
        <w:rPr>
          <w:rFonts w:ascii="仿宋" w:eastAsia="仿宋" w:hAnsi="仿宋" w:hint="eastAsia"/>
          <w:sz w:val="32"/>
          <w:szCs w:val="32"/>
        </w:rPr>
        <w:t>年</w:t>
      </w:r>
      <w:r w:rsidR="00BD5125">
        <w:rPr>
          <w:rFonts w:ascii="仿宋" w:eastAsia="仿宋" w:hAnsi="仿宋"/>
          <w:sz w:val="32"/>
          <w:szCs w:val="32"/>
        </w:rPr>
        <w:t>9</w:t>
      </w:r>
      <w:r>
        <w:rPr>
          <w:rFonts w:ascii="仿宋" w:eastAsia="仿宋" w:hAnsi="仿宋" w:hint="eastAsia"/>
          <w:sz w:val="32"/>
          <w:szCs w:val="32"/>
        </w:rPr>
        <w:t>月</w:t>
      </w:r>
      <w:r w:rsidR="00BD5125">
        <w:rPr>
          <w:rFonts w:ascii="仿宋" w:eastAsia="仿宋" w:hAnsi="仿宋"/>
          <w:sz w:val="32"/>
          <w:szCs w:val="32"/>
        </w:rPr>
        <w:t>15</w:t>
      </w:r>
      <w:r>
        <w:rPr>
          <w:rFonts w:ascii="仿宋" w:eastAsia="仿宋" w:hAnsi="仿宋" w:hint="eastAsia"/>
          <w:sz w:val="32"/>
          <w:szCs w:val="32"/>
        </w:rPr>
        <w:t>日</w:t>
      </w:r>
    </w:p>
    <w:p w:rsidR="006D3C5E" w:rsidRDefault="006D3C5E">
      <w:pPr>
        <w:spacing w:line="360" w:lineRule="auto"/>
        <w:ind w:firstLineChars="200" w:firstLine="640"/>
        <w:rPr>
          <w:rFonts w:ascii="仿宋" w:eastAsia="仿宋" w:hAnsi="仿宋" w:cs="Calibri"/>
          <w:color w:val="4C4C4C"/>
          <w:sz w:val="32"/>
          <w:szCs w:val="32"/>
        </w:rPr>
      </w:pPr>
    </w:p>
    <w:sectPr w:rsidR="006D3C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2EDB" w:rsidRDefault="00982EDB">
      <w:pPr>
        <w:spacing w:line="240" w:lineRule="auto"/>
      </w:pPr>
      <w:r>
        <w:separator/>
      </w:r>
    </w:p>
  </w:endnote>
  <w:endnote w:type="continuationSeparator" w:id="0">
    <w:p w:rsidR="00982EDB" w:rsidRDefault="00982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Onyx">
    <w:panose1 w:val="04050602080702020203"/>
    <w:charset w:val="00"/>
    <w:family w:val="decorativ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2EDB" w:rsidRDefault="00982EDB">
      <w:pPr>
        <w:spacing w:line="240" w:lineRule="auto"/>
      </w:pPr>
      <w:r>
        <w:separator/>
      </w:r>
    </w:p>
  </w:footnote>
  <w:footnote w:type="continuationSeparator" w:id="0">
    <w:p w:rsidR="00982EDB" w:rsidRDefault="00982E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FmYjk4NjJjYzAyNjYzMmRhZWFhMWUzZDllY2I4YmUifQ=="/>
  </w:docVars>
  <w:rsids>
    <w:rsidRoot w:val="00310694"/>
    <w:rsid w:val="00026810"/>
    <w:rsid w:val="00040C78"/>
    <w:rsid w:val="0004733E"/>
    <w:rsid w:val="0005048C"/>
    <w:rsid w:val="000B42E1"/>
    <w:rsid w:val="000D5B5A"/>
    <w:rsid w:val="001A2055"/>
    <w:rsid w:val="00254723"/>
    <w:rsid w:val="002815CC"/>
    <w:rsid w:val="00287C96"/>
    <w:rsid w:val="002C0581"/>
    <w:rsid w:val="00310694"/>
    <w:rsid w:val="00316915"/>
    <w:rsid w:val="00317397"/>
    <w:rsid w:val="00320015"/>
    <w:rsid w:val="00333655"/>
    <w:rsid w:val="00392077"/>
    <w:rsid w:val="00394780"/>
    <w:rsid w:val="003C0F44"/>
    <w:rsid w:val="003F3751"/>
    <w:rsid w:val="00424340"/>
    <w:rsid w:val="0043305A"/>
    <w:rsid w:val="00444ADA"/>
    <w:rsid w:val="004B0611"/>
    <w:rsid w:val="004E4ED2"/>
    <w:rsid w:val="00586511"/>
    <w:rsid w:val="005C3569"/>
    <w:rsid w:val="006224F5"/>
    <w:rsid w:val="006259E2"/>
    <w:rsid w:val="00643A08"/>
    <w:rsid w:val="006524A6"/>
    <w:rsid w:val="00692CC0"/>
    <w:rsid w:val="006D3C5E"/>
    <w:rsid w:val="00766A14"/>
    <w:rsid w:val="00791416"/>
    <w:rsid w:val="007A23CA"/>
    <w:rsid w:val="007B4E01"/>
    <w:rsid w:val="007B709E"/>
    <w:rsid w:val="007F1FEC"/>
    <w:rsid w:val="008038E6"/>
    <w:rsid w:val="00814792"/>
    <w:rsid w:val="008301BF"/>
    <w:rsid w:val="00914CFF"/>
    <w:rsid w:val="00934DEA"/>
    <w:rsid w:val="00953CFB"/>
    <w:rsid w:val="00982EDB"/>
    <w:rsid w:val="00A06701"/>
    <w:rsid w:val="00A10D1C"/>
    <w:rsid w:val="00A25143"/>
    <w:rsid w:val="00A64CFE"/>
    <w:rsid w:val="00A81826"/>
    <w:rsid w:val="00BC1FAD"/>
    <w:rsid w:val="00BC327C"/>
    <w:rsid w:val="00BD5125"/>
    <w:rsid w:val="00BE05AA"/>
    <w:rsid w:val="00C12A2E"/>
    <w:rsid w:val="00C436C8"/>
    <w:rsid w:val="00C5185F"/>
    <w:rsid w:val="00CB58BA"/>
    <w:rsid w:val="00D3629B"/>
    <w:rsid w:val="00DB7301"/>
    <w:rsid w:val="00DC5543"/>
    <w:rsid w:val="00DF7674"/>
    <w:rsid w:val="00E05E2B"/>
    <w:rsid w:val="00E320CB"/>
    <w:rsid w:val="00E55CA1"/>
    <w:rsid w:val="00E61A35"/>
    <w:rsid w:val="00E808B1"/>
    <w:rsid w:val="00F74360"/>
    <w:rsid w:val="00F745D1"/>
    <w:rsid w:val="00F75C51"/>
    <w:rsid w:val="00F878CC"/>
    <w:rsid w:val="0C2B45A8"/>
    <w:rsid w:val="10C42BDA"/>
    <w:rsid w:val="1BA13498"/>
    <w:rsid w:val="25A739E7"/>
    <w:rsid w:val="2D27552A"/>
    <w:rsid w:val="4676649A"/>
    <w:rsid w:val="57976874"/>
    <w:rsid w:val="598B699D"/>
    <w:rsid w:val="68D17DF7"/>
    <w:rsid w:val="6AAD7D22"/>
    <w:rsid w:val="7BD85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4540"/>
  <w15:docId w15:val="{938DC160-85B9-4FDC-9069-C09B9A09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exact"/>
      <w:ind w:firstLine="1134"/>
    </w:pPr>
    <w:rPr>
      <w:rFonts w:ascii="Onyx" w:eastAsia="宋体" w:hAnsi="Onyx"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widowControl w:val="0"/>
      <w:tabs>
        <w:tab w:val="center" w:pos="4153"/>
        <w:tab w:val="right" w:pos="8306"/>
      </w:tabs>
      <w:snapToGrid w:val="0"/>
      <w:spacing w:line="240" w:lineRule="auto"/>
      <w:ind w:firstLine="0"/>
    </w:pPr>
    <w:rPr>
      <w:rFonts w:asciiTheme="minorHAnsi" w:eastAsiaTheme="minorEastAsia" w:hAnsiTheme="minorHAnsi" w:cstheme="minorBidi"/>
      <w:kern w:val="2"/>
      <w:sz w:val="18"/>
      <w:szCs w:val="18"/>
    </w:rPr>
  </w:style>
  <w:style w:type="paragraph" w:styleId="a5">
    <w:name w:val="header"/>
    <w:basedOn w:val="a"/>
    <w:link w:val="a6"/>
    <w:uiPriority w:val="99"/>
    <w:unhideWhenUsed/>
    <w:qFormat/>
    <w:pPr>
      <w:widowControl w:val="0"/>
      <w:pBdr>
        <w:bottom w:val="single" w:sz="6" w:space="1" w:color="auto"/>
      </w:pBdr>
      <w:tabs>
        <w:tab w:val="center" w:pos="4153"/>
        <w:tab w:val="right" w:pos="8306"/>
      </w:tabs>
      <w:snapToGrid w:val="0"/>
      <w:spacing w:line="240" w:lineRule="auto"/>
      <w:ind w:firstLine="0"/>
      <w:jc w:val="center"/>
    </w:pPr>
    <w:rPr>
      <w:rFonts w:asciiTheme="minorHAnsi" w:eastAsiaTheme="minorEastAsia" w:hAnsiTheme="minorHAnsi" w:cstheme="minorBidi"/>
      <w:kern w:val="2"/>
      <w:sz w:val="18"/>
      <w:szCs w:val="18"/>
    </w:rPr>
  </w:style>
  <w:style w:type="character" w:styleId="a7">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雅聪 张</cp:lastModifiedBy>
  <cp:revision>12</cp:revision>
  <dcterms:created xsi:type="dcterms:W3CDTF">2022-08-21T14:05:00Z</dcterms:created>
  <dcterms:modified xsi:type="dcterms:W3CDTF">2023-09-17T07:30:00Z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93760153BBE2447086B1D0DA4B6A3622</vt:lpwstr>
  </property>
</Properties>
</file>